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23" w:rsidRPr="003D44DD" w:rsidRDefault="00B04523" w:rsidP="00B0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DD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B04523" w:rsidRPr="003D44DD" w:rsidRDefault="00B04523" w:rsidP="00B0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DD">
        <w:rPr>
          <w:rFonts w:ascii="Times New Roman" w:hAnsi="Times New Roman" w:cs="Times New Roman"/>
          <w:b/>
          <w:sz w:val="28"/>
          <w:szCs w:val="28"/>
        </w:rPr>
        <w:t>ОУП.01</w:t>
      </w:r>
      <w:r w:rsidRPr="003D44DD">
        <w:rPr>
          <w:rFonts w:ascii="Times New Roman" w:hAnsi="Times New Roman" w:cs="Times New Roman"/>
          <w:b/>
          <w:sz w:val="28"/>
          <w:szCs w:val="28"/>
        </w:rPr>
        <w:t>1 Родная литература</w:t>
      </w:r>
    </w:p>
    <w:p w:rsidR="00B04523" w:rsidRPr="003D44DD" w:rsidRDefault="00B04523" w:rsidP="00B0452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«Родная литература» является частью предметной области  «Филология» ФГОС среднего общего образования.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ППССЗ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предмет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СПО.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   уметь извлекать из разных источников и преобразовывать инфор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(сочинение-рассуждение) в устной или письменной форме;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приводить примеры, которые доказывают, что изучение языка позволяет лучше узнать историю и культуру страны;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определять тему, основную мысль текстов о роли русского языка в жизни общества;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уметь вычитывать разные виды информации; проводить языковой разбор текстов; 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   уметь извлекать информацию из разных источников (таблиц, схем)</w:t>
      </w:r>
      <w:proofErr w:type="gram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;п</w:t>
      </w:r>
      <w:proofErr w:type="gram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реобразовывать информацию; строить рассуждение о роли русского языка в жизни человека;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  уметь выразительно читать текст, определять тему, функциональ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ный тип речи, формулировать основную мысль художествен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ных текстов;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   уметь характеризовать средства и способы связи предложений в       тексте;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выполнять лингвостилистический анализ текста; определять авторскую позицию в тексте; высказывать свою точку зрения по проблеме текста;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характеризовать изобразительно-выразительные средства языка, указывать их роль в идейно-художественном содержании текста;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анализировать речь с точки зрения правильности, точности, вы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разительности, уместности употребления языковых средств;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подбирать примеры по темам, взятым из изучаемых художе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ab/>
        <w:t>уметь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го литературного языка;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    уметь исправлять речевые недостатки, редактировать текст;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выступать перед аудиторией сверстников с небольшими ин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формационными сообщениями, докладами на учебно-научную тему;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анализировать и сравнивать русский речевой этикет с речевым этикетом отдельных народов России и мира;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различать тексты разных функциональных стилей (экстра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лингвистические особенности, лингвистические особенности на уровне употребления лексических средств, типичных син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таксических конструкций);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уметь анализировать тексты разных жанров научного (учебно-научного), публицистического, официально-делового стилей, разговорной речи;</w:t>
      </w:r>
    </w:p>
    <w:p w:rsidR="00B04523" w:rsidRPr="003D44DD" w:rsidRDefault="00B04523" w:rsidP="00B04523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     уметь проводить фонетический разбор; извлекать необходимую ин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извлекать необходимую информацию из мультимедийных орфоэпических словарей и справочников; использовать ее в различных видах деятельности;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уметь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проводит</w:t>
      </w:r>
      <w:r w:rsidRPr="003D44DD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уметь аргументировать различие лексического и грамматического             значения слова; опознавать основные выразительные средства лексики и фразеологии в публицистической и художественной речи и оценивать их;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объяснять особенности употребления лексических сре</w:t>
      </w:r>
      <w:proofErr w:type="gram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</w:t>
      </w:r>
    </w:p>
    <w:p w:rsidR="00B04523" w:rsidRPr="003D44DD" w:rsidRDefault="00B04523" w:rsidP="00B04523">
      <w:pPr>
        <w:spacing w:after="0"/>
        <w:ind w:left="284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знать основные виды тропов, построенных на переносном   значении слова (метафора, эпитет, олицетворение);</w:t>
      </w:r>
      <w:bookmarkStart w:id="0" w:name="_GoBack"/>
      <w:bookmarkEnd w:id="0"/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опознавать, наблюдать изучаемое языковое явление, извле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проводить морфемный, словообразовательный, этимологиче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извлекать необходимую информацию по изучаемой теме из таблиц, схем учебника;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уметь характеризовать словообразовательные цепочки и словообра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знать основные выразительные средства словообразова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ния в художественной речи и уметь оценивать их;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уметь использовать этимологическую справку для объяснения прав</w:t>
      </w:r>
      <w:proofErr w:type="gram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писания и лексического значения слова;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проводить фонетический разбор; извлекать необходимую ин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   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проводит</w:t>
      </w:r>
      <w:r w:rsidRPr="003D44DD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аргументировать различие лексического и грамматического      значения слова;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опознавать основные выразительные средства лексики и фразеологии в публицистической и художественной речи и оценивать их;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объяснять особенности употребления лексических сре</w:t>
      </w:r>
      <w:proofErr w:type="gram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уметь 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знать основные виды тропов, построенных на переносном значении слова   (метафора, эпитет, олицетворение)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опознавать, наблюдать изучаемое языковое явление, извле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проводить морфемный, словообразовательный, этимологиче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характеризовать словообразовательные цепочки и словообра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опознавать основные выразительные средства словообразова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ния в художественной речи и оценивать их;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использовать этимологическую справку для объяснения </w:t>
      </w:r>
      <w:proofErr w:type="gram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право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   писания</w:t>
      </w:r>
      <w:proofErr w:type="gram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и лексического значения слова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опознавать, наблюдать изучаемое языковое явление, извле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кать его из текста, анализировать с точки зрения </w:t>
      </w:r>
      <w:proofErr w:type="spell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текстообра-зующей</w:t>
      </w:r>
      <w:proofErr w:type="spell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роли;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извлекать необходимую информацию по изучаемой теме из таблиц, схем учебника; 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строить рассуждения с целью анализа проделанной работы;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определять круг орфографических и пунктуационных правил, по которым следует ориентироваться в конкретном случае;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проводить операции синтеза и анализа с целью обобщения при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>знаков, характеристик, фактов и т. д.; подбирать примеры по теме из художественных текстов изучаемых произведений;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 уметь составлять монологическое высказывание на лингвистическую тему   в устной или письменной форме; анализировать текст с целью обнаружения изученных понятий (категорий), орфо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грамм, </w:t>
      </w:r>
      <w:proofErr w:type="spellStart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3D44DD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B04523" w:rsidRPr="003D44DD" w:rsidRDefault="00B04523" w:rsidP="00B04523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 xml:space="preserve">     уметь</w:t>
      </w:r>
      <w:r w:rsidRPr="003D44DD">
        <w:rPr>
          <w:rStyle w:val="FontStyle56"/>
          <w:rFonts w:ascii="Times New Roman" w:hAnsi="Times New Roman" w:cs="Times New Roman"/>
          <w:sz w:val="28"/>
          <w:szCs w:val="28"/>
        </w:rPr>
        <w:tab/>
        <w:t>комментировать ответы товарищей;</w:t>
      </w:r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  уметь работать с источниками информации (допол</w:t>
      </w:r>
      <w:r w:rsidRPr="003D44DD">
        <w:rPr>
          <w:rFonts w:ascii="Times New Roman" w:hAnsi="Times New Roman" w:cs="Times New Roman"/>
          <w:sz w:val="28"/>
          <w:szCs w:val="28"/>
        </w:rPr>
        <w:softHyphen/>
        <w:t>нительной</w:t>
      </w:r>
      <w:r w:rsidRPr="003D44DD">
        <w:rPr>
          <w:rFonts w:ascii="Times New Roman" w:hAnsi="Times New Roman" w:cs="Times New Roman"/>
          <w:sz w:val="28"/>
          <w:szCs w:val="28"/>
        </w:rPr>
        <w:tab/>
        <w:t xml:space="preserve"> литературой, энциклопедиями, словарями, в том числе </w:t>
      </w:r>
      <w:proofErr w:type="gramStart"/>
      <w:r w:rsidRPr="003D44DD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3D44DD">
        <w:rPr>
          <w:rFonts w:ascii="Times New Roman" w:hAnsi="Times New Roman" w:cs="Times New Roman"/>
          <w:sz w:val="28"/>
          <w:szCs w:val="28"/>
        </w:rPr>
        <w:t>);</w:t>
      </w:r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  принимать участие в беседе, отвечать на вопросы; </w:t>
      </w:r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 уметь выразительно читать прозу</w:t>
      </w:r>
      <w:proofErr w:type="gramStart"/>
      <w:r w:rsidRPr="003D4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4DD">
        <w:rPr>
          <w:rFonts w:ascii="Times New Roman" w:hAnsi="Times New Roman" w:cs="Times New Roman"/>
          <w:sz w:val="28"/>
          <w:szCs w:val="28"/>
        </w:rPr>
        <w:t xml:space="preserve"> стихотворения наизусть и комментировать чтение; </w:t>
      </w:r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 уметь аналитически работать с текстами художественных произведений;</w:t>
      </w:r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 уметь готовить  докла</w:t>
      </w:r>
      <w:r w:rsidRPr="003D44DD">
        <w:rPr>
          <w:rFonts w:ascii="Times New Roman" w:hAnsi="Times New Roman" w:cs="Times New Roman"/>
          <w:sz w:val="28"/>
          <w:szCs w:val="28"/>
        </w:rPr>
        <w:softHyphen/>
        <w:t xml:space="preserve">ды и сообщения; </w:t>
      </w:r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работать самостоятельно  и в группе   по за</w:t>
      </w:r>
      <w:r w:rsidRPr="003D44DD">
        <w:rPr>
          <w:rFonts w:ascii="Times New Roman" w:hAnsi="Times New Roman" w:cs="Times New Roman"/>
          <w:sz w:val="28"/>
          <w:szCs w:val="28"/>
        </w:rPr>
        <w:softHyphen/>
        <w:t>даниям учебника;</w:t>
      </w:r>
    </w:p>
    <w:p w:rsidR="00B04523" w:rsidRPr="003D44DD" w:rsidRDefault="00B04523" w:rsidP="00B045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подготовка к семинару (в том числе подго</w:t>
      </w:r>
      <w:r w:rsidRPr="003D44DD">
        <w:rPr>
          <w:rFonts w:ascii="Times New Roman" w:hAnsi="Times New Roman" w:cs="Times New Roman"/>
          <w:sz w:val="28"/>
          <w:szCs w:val="28"/>
        </w:rPr>
        <w:softHyphen/>
        <w:t>товка компьютерных презентаций); выступления на семина</w:t>
      </w:r>
      <w:r w:rsidRPr="003D44DD">
        <w:rPr>
          <w:rFonts w:ascii="Times New Roman" w:hAnsi="Times New Roman" w:cs="Times New Roman"/>
          <w:sz w:val="28"/>
          <w:szCs w:val="28"/>
        </w:rPr>
        <w:softHyphen/>
        <w:t>ре;  конспек</w:t>
      </w:r>
      <w:r w:rsidRPr="003D44DD">
        <w:rPr>
          <w:rFonts w:ascii="Times New Roman" w:hAnsi="Times New Roman" w:cs="Times New Roman"/>
          <w:sz w:val="28"/>
          <w:szCs w:val="28"/>
        </w:rPr>
        <w:softHyphen/>
        <w:t xml:space="preserve">тирование; написание     сочинения; работа с иллюстративным материалом; </w:t>
      </w:r>
      <w:proofErr w:type="spellStart"/>
      <w:r w:rsidRPr="003D44DD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3D44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44DD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</w:p>
    <w:p w:rsidR="00B04523" w:rsidRPr="003D44DD" w:rsidRDefault="00B04523" w:rsidP="00B0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DD">
        <w:rPr>
          <w:rFonts w:ascii="Times New Roman" w:hAnsi="Times New Roman" w:cs="Times New Roman"/>
          <w:sz w:val="28"/>
          <w:szCs w:val="28"/>
        </w:rPr>
        <w:t xml:space="preserve">    уметь составлять </w:t>
      </w:r>
      <w:proofErr w:type="gramStart"/>
      <w:r w:rsidRPr="003D44DD">
        <w:rPr>
          <w:rFonts w:ascii="Times New Roman" w:hAnsi="Times New Roman" w:cs="Times New Roman"/>
          <w:sz w:val="28"/>
          <w:szCs w:val="28"/>
        </w:rPr>
        <w:t>тезисный</w:t>
      </w:r>
      <w:proofErr w:type="gramEnd"/>
      <w:r w:rsidRPr="003D44DD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B04523" w:rsidRPr="003D44DD" w:rsidRDefault="00B04523" w:rsidP="00B045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523" w:rsidRPr="003D44DD" w:rsidRDefault="00B04523" w:rsidP="00B04523">
      <w:pPr>
        <w:jc w:val="both"/>
        <w:rPr>
          <w:rStyle w:val="4"/>
          <w:rFonts w:eastAsia="Arial Unicode MS"/>
          <w:b/>
          <w:sz w:val="28"/>
          <w:szCs w:val="28"/>
        </w:rPr>
      </w:pPr>
      <w:r w:rsidRPr="003D44DD">
        <w:rPr>
          <w:rStyle w:val="4"/>
          <w:rFonts w:eastAsia="Arial Unicode MS"/>
          <w:b/>
          <w:sz w:val="28"/>
          <w:szCs w:val="28"/>
        </w:rPr>
        <w:t>Объем учебного предмета и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56"/>
      </w:tblGrid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3D44DD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3D44DD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3D44DD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3D44DD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523" w:rsidRPr="003D4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23" w:rsidRPr="003D44DD" w:rsidTr="00AD7599">
        <w:trPr>
          <w:trHeight w:val="360"/>
        </w:trPr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3D44DD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04523" w:rsidRPr="003D44DD" w:rsidTr="00AD7599">
        <w:trPr>
          <w:trHeight w:val="600"/>
        </w:trPr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3D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4523" w:rsidRPr="003D44DD" w:rsidTr="00AD7599">
        <w:tc>
          <w:tcPr>
            <w:tcW w:w="7054" w:type="dxa"/>
            <w:shd w:val="clear" w:color="auto" w:fill="auto"/>
          </w:tcPr>
          <w:p w:rsidR="00B04523" w:rsidRPr="003D44DD" w:rsidRDefault="00B04523" w:rsidP="00AD7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 форме дифференцированного зачета</w:t>
            </w:r>
          </w:p>
        </w:tc>
        <w:tc>
          <w:tcPr>
            <w:tcW w:w="2056" w:type="dxa"/>
            <w:shd w:val="clear" w:color="auto" w:fill="auto"/>
          </w:tcPr>
          <w:p w:rsidR="00B04523" w:rsidRPr="003D44DD" w:rsidRDefault="00B04523" w:rsidP="00AD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04523" w:rsidRPr="007A0953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B04523">
        <w:rPr>
          <w:rFonts w:ascii="Times New Roman" w:hAnsi="Times New Roman" w:cs="Times New Roman"/>
          <w:sz w:val="28"/>
          <w:szCs w:val="28"/>
        </w:rPr>
        <w:t>предмета</w:t>
      </w:r>
      <w:r w:rsidR="00B04523" w:rsidRPr="007A09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Введение.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Родная литература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3D44DD">
        <w:rPr>
          <w:rFonts w:ascii="Times New Roman" w:hAnsi="Times New Roman" w:cs="Times New Roman"/>
          <w:sz w:val="28"/>
          <w:szCs w:val="28"/>
        </w:rPr>
        <w:t>национально-культурная ценность народа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44DD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Знакомство с литературной картой Курской области.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Устное народное творчество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Фольклор и его особенности. Курский фольклор. И</w:t>
      </w:r>
      <w:r w:rsidRPr="003D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 фольклора Александр Афанасьев.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Древнерусская литература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«Слово о полку Игореве»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курским</w:t>
      </w:r>
      <w:proofErr w:type="gram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Посемьем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. Курские мотивы в «Слове…».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Феодосий Печерский.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Серафим Саровский.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Сильвестр Медведев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Карион</w:t>
      </w:r>
      <w:proofErr w:type="spellEnd"/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Истомин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Кариона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Истомина.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Старец </w:t>
      </w:r>
      <w:proofErr w:type="spellStart"/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Макарий</w:t>
      </w:r>
      <w:proofErr w:type="spellEnd"/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старец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Оптиной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пустыни.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Льгове. «Житие старца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». Старец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Литература 18 века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Г.Р. Державин. Его роль в появлении Курской темы в литературе 18 века.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Голиков И.И.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– историк Петра I. Биография и исторический труд «Деяния Петра Великого, мудрого преобразователя России», значение его труда для современников и последующих поколений.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Богданович И.Ф.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 - поэт, журналист. Очерк жизни и творчества. Стихотворная повесть «Душенька». Личность автора в повести.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В. В. </w:t>
      </w:r>
      <w:proofErr w:type="spellStart"/>
      <w:proofErr w:type="gramStart"/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Бородае</w:t>
      </w:r>
      <w:proofErr w:type="gramEnd"/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́вский</w:t>
      </w:r>
      <w:proofErr w:type="spellEnd"/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. Философско-религиозные поиски поэта. Стихотворения: Элегии. Оды. Идиллии.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 И. Карпов (1884 - 1963).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Влияние символистов на творчество поэта – самоучки.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Карповские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чтения в п. Хомутовка и их значение.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Встречи на курской земле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Н. В. Гоголь в Курске. Курские истоки в пьесе «Ревизор». Воспоминания Гоголя о Курске.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И. С. Тургенев и соловьиный край.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Связь «Записок охотника И.С. Тургенева с курским краем.  Анализ рассказа «О соловьях», «Касьян из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красивой</w:t>
      </w:r>
      <w:proofErr w:type="gram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мечи». «Гамлет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Щигровского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Ф. М. Достоевский.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Визиты писателя в Курскую губернию. Курские впечатления в романах Достоевского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А. П. Чехов.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Курский край в рассказе писателя «Самый большой город России».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Ф. И. Тютчев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 и Курский край. 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Курские впечатления поэта.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«День и ночь», «Последняя любовь», «Эти бедные селенья…» «В небе тают облака» - отклик на встречу с г. Курском и рекою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Тускарь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Н. С.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Лесков на Курской земле. Курские места, куряне, их нравы и обычаи в произведениях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«Очарованный странник», «Овцебык», «Печорские антики» (обзор)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Л. Н. Толстой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и курский край. 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Курские впечатления Л. Н. Толстого.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Д. Хармс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М. Горький.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Биография и творчество М. Горького, его визиты в Курск, воспоминания о городе.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В. В. Маяковский.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К. Г. Паустовский. Упоминание о Курске в а</w:t>
      </w:r>
      <w:r w:rsidRPr="003D44DD">
        <w:rPr>
          <w:rStyle w:val="10"/>
          <w:rFonts w:eastAsiaTheme="minorHAnsi"/>
          <w:sz w:val="28"/>
          <w:szCs w:val="28"/>
        </w:rPr>
        <w:t>втобиографической "Повести о жизни". 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А. А. Фет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и Курский край.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факты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Pr="003D44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Курский край советской литературы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Елена Благинина - «самая новая, самая певчая птица». Сборник «Окно в сад» (1966).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грозные годы войны 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Н. Ю. Корнеев - поэт-солдат фронтового поколения. Когда поэзия – судьба.  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Кубанев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Ю.П. Герман.</w:t>
      </w:r>
      <w:r w:rsidRPr="003D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Писатель и Курск. Очерк творчества. Исторический роман «Россия молодая» Образ Петра I.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В.А. Ковалевский</w:t>
      </w:r>
      <w:r w:rsidRPr="003D44DD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А.Ю. Кривицкий - а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втор романов, повестей и рассказов на историческую и военно-патриотическую тему.</w:t>
      </w:r>
      <w:r w:rsidRPr="003D44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Статья «Завещание 28 павших героев».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Братун</w:t>
      </w:r>
      <w:proofErr w:type="spellEnd"/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», «Повесть о солдатской беде», «Версты ветровые».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Литературная жизнь Курска после войны 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Е. И. Носов.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нами», о Е.И. Носове.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bCs/>
          <w:color w:val="000000"/>
          <w:sz w:val="28"/>
          <w:szCs w:val="28"/>
        </w:rPr>
        <w:t>К. Д. Воробьёв.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Курский край – родина писателя.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44DD">
        <w:rPr>
          <w:rFonts w:ascii="Times New Roman" w:hAnsi="Times New Roman" w:cs="Times New Roman"/>
          <w:color w:val="000000"/>
          <w:sz w:val="28"/>
          <w:szCs w:val="28"/>
        </w:rPr>
        <w:t>Сложная судьба писателя и основные темы творчества.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Автобиографический рассказ « У кого поселяются аисты», Единство всего живого на земле, Человек и природа. Доброта и отзывчивость. Истоки доброты. Образ автора в рассказе.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Автобиографический характер рассказа «Немец в валенках».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Суровая</w:t>
      </w:r>
      <w:proofErr w:type="gram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Проблемы памяти, выбора, и милосердия в рассказе «Уха без соли». Идейно-художественное своеобразие рассказа, особенности композиции.</w:t>
      </w:r>
    </w:p>
    <w:p w:rsidR="003D44DD" w:rsidRPr="003D44DD" w:rsidRDefault="003D44DD" w:rsidP="003D4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DD">
        <w:rPr>
          <w:rFonts w:ascii="Times New Roman" w:hAnsi="Times New Roman" w:cs="Times New Roman"/>
          <w:color w:val="000000"/>
          <w:sz w:val="28"/>
          <w:szCs w:val="28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3D44DD">
        <w:rPr>
          <w:rFonts w:ascii="Times New Roman" w:hAnsi="Times New Roman" w:cs="Times New Roman"/>
          <w:color w:val="000000"/>
          <w:sz w:val="28"/>
          <w:szCs w:val="28"/>
        </w:rPr>
        <w:t>Неопочвеничество</w:t>
      </w:r>
      <w:proofErr w:type="spell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</w:t>
      </w:r>
      <w:proofErr w:type="gramStart"/>
      <w:r w:rsidRPr="003D44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домысла</w:t>
      </w:r>
      <w:proofErr w:type="gramEnd"/>
      <w:r w:rsidRPr="003D44DD">
        <w:rPr>
          <w:rFonts w:ascii="Times New Roman" w:hAnsi="Times New Roman" w:cs="Times New Roman"/>
          <w:color w:val="000000"/>
          <w:sz w:val="28"/>
          <w:szCs w:val="28"/>
        </w:rPr>
        <w:t xml:space="preserve"> в их создании. Содружество писателя с Курским драматическим театром имени Щепкина.</w:t>
      </w:r>
    </w:p>
    <w:p w:rsidR="003D44DD" w:rsidRPr="003D44DD" w:rsidRDefault="003D44DD" w:rsidP="003D44D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Писатели и поэты  Дмитриевского района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В. М. Шаповалов - писатель, издатель, лауреат литературных премий.</w:t>
      </w:r>
      <w:r w:rsidRPr="003D4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Миром править должны умудренные опытом дети…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4DD">
        <w:rPr>
          <w:rFonts w:ascii="Times New Roman" w:hAnsi="Times New Roman" w:cs="Times New Roman"/>
          <w:iCs/>
          <w:sz w:val="28"/>
          <w:szCs w:val="28"/>
        </w:rPr>
        <w:t xml:space="preserve">Н.М. </w:t>
      </w:r>
      <w:proofErr w:type="spellStart"/>
      <w:r w:rsidRPr="003D44DD">
        <w:rPr>
          <w:rFonts w:ascii="Times New Roman" w:hAnsi="Times New Roman" w:cs="Times New Roman"/>
          <w:iCs/>
          <w:sz w:val="28"/>
          <w:szCs w:val="28"/>
        </w:rPr>
        <w:t>Новико</w:t>
      </w:r>
      <w:proofErr w:type="spellEnd"/>
      <w:r w:rsidRPr="003D44D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3D44DD">
        <w:rPr>
          <w:rFonts w:ascii="Times New Roman" w:hAnsi="Times New Roman" w:cs="Times New Roman"/>
          <w:iCs/>
          <w:sz w:val="28"/>
          <w:szCs w:val="28"/>
        </w:rPr>
        <w:t>писатель</w:t>
      </w:r>
      <w:proofErr w:type="gramStart"/>
      <w:r w:rsidRPr="003D44DD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Pr="003D44DD">
        <w:rPr>
          <w:rFonts w:ascii="Times New Roman" w:hAnsi="Times New Roman" w:cs="Times New Roman"/>
          <w:iCs/>
          <w:sz w:val="28"/>
          <w:szCs w:val="28"/>
        </w:rPr>
        <w:t>едагог,фронтовик</w:t>
      </w:r>
      <w:proofErr w:type="spellEnd"/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4DD">
        <w:rPr>
          <w:rFonts w:ascii="Times New Roman" w:hAnsi="Times New Roman" w:cs="Times New Roman"/>
          <w:iCs/>
          <w:sz w:val="28"/>
          <w:szCs w:val="28"/>
        </w:rPr>
        <w:t>В. Н. Белоусов. Тема детства в творчестве писателя.</w:t>
      </w:r>
    </w:p>
    <w:p w:rsidR="003D44DD" w:rsidRPr="003D44DD" w:rsidRDefault="003D44DD" w:rsidP="003D44DD">
      <w:pPr>
        <w:shd w:val="clear" w:color="auto" w:fill="FFFFFF"/>
        <w:spacing w:line="294" w:lineRule="atLeast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D44DD">
        <w:rPr>
          <w:rStyle w:val="a4"/>
          <w:rFonts w:ascii="Times New Roman" w:hAnsi="Times New Roman" w:cs="Times New Roman"/>
          <w:i w:val="0"/>
          <w:sz w:val="28"/>
          <w:szCs w:val="28"/>
        </w:rPr>
        <w:t>Литературно-художественный клуб «Золотые Акварели»</w:t>
      </w:r>
    </w:p>
    <w:p w:rsidR="00B04523" w:rsidRPr="003D44DD" w:rsidRDefault="00B04523" w:rsidP="00B04523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04523" w:rsidRPr="00811B84" w:rsidRDefault="00B04523" w:rsidP="00B04523">
      <w:pPr>
        <w:rPr>
          <w:sz w:val="24"/>
          <w:szCs w:val="24"/>
        </w:rPr>
      </w:pPr>
    </w:p>
    <w:p w:rsidR="00B04523" w:rsidRPr="00811B84" w:rsidRDefault="00B04523" w:rsidP="00B04523">
      <w:pPr>
        <w:rPr>
          <w:sz w:val="24"/>
          <w:szCs w:val="24"/>
        </w:rPr>
      </w:pPr>
    </w:p>
    <w:p w:rsidR="00B04523" w:rsidRPr="00811B84" w:rsidRDefault="00B04523" w:rsidP="00B04523">
      <w:pPr>
        <w:rPr>
          <w:sz w:val="24"/>
          <w:szCs w:val="24"/>
        </w:rPr>
      </w:pPr>
    </w:p>
    <w:p w:rsidR="00B04523" w:rsidRDefault="00B04523" w:rsidP="00B04523"/>
    <w:p w:rsidR="0052409E" w:rsidRDefault="0052409E"/>
    <w:sectPr w:rsidR="0052409E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3"/>
    <w:rsid w:val="003D44DD"/>
    <w:rsid w:val="0052409E"/>
    <w:rsid w:val="00B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3"/>
  </w:style>
  <w:style w:type="paragraph" w:styleId="1">
    <w:name w:val="heading 1"/>
    <w:basedOn w:val="a"/>
    <w:next w:val="a"/>
    <w:link w:val="10"/>
    <w:qFormat/>
    <w:rsid w:val="003D44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B04523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B04523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B04523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B0452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B0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B0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B045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B0452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uiPriority w:val="99"/>
    <w:rsid w:val="00B04523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rsid w:val="003D4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D44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3"/>
  </w:style>
  <w:style w:type="paragraph" w:styleId="1">
    <w:name w:val="heading 1"/>
    <w:basedOn w:val="a"/>
    <w:next w:val="a"/>
    <w:link w:val="10"/>
    <w:qFormat/>
    <w:rsid w:val="003D44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B04523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B04523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B04523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B0452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B0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B04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B045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B0452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uiPriority w:val="99"/>
    <w:rsid w:val="00B04523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rsid w:val="003D4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D4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полтева н в</dc:creator>
  <cp:lastModifiedBy>полтева н в</cp:lastModifiedBy>
  <cp:revision>1</cp:revision>
  <dcterms:created xsi:type="dcterms:W3CDTF">2019-09-12T11:38:00Z</dcterms:created>
  <dcterms:modified xsi:type="dcterms:W3CDTF">2019-09-12T12:07:00Z</dcterms:modified>
</cp:coreProperties>
</file>