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90F18" w:rsidRDefault="00B90F18" w:rsidP="00B9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учебной дисциплины</w:t>
      </w:r>
    </w:p>
    <w:p w:rsidR="00B90F18" w:rsidRPr="00B90F18" w:rsidRDefault="00B90F18" w:rsidP="00B9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«Элементы высшей математики»</w:t>
      </w:r>
    </w:p>
    <w:p w:rsidR="00AD7E4F" w:rsidRDefault="00B90F18" w:rsidP="00B9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38.02.07 «Банковское дело»</w:t>
      </w:r>
    </w:p>
    <w:p w:rsidR="003F69A9" w:rsidRPr="00AD7E4F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9A9" w:rsidRPr="003F69A9" w:rsidRDefault="00B90F18" w:rsidP="00B90F18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0F1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Рабочая программа учебной дисциплины «Элементы высшей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0F1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математики» разработана в соответствии с ФГОС СПО по специальности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0F1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38.02.07 «Банковское дело», утвержденным приказом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0F1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образования и науки РФ № 837 от 28 июля 2014 г.</w:t>
      </w:r>
    </w:p>
    <w:p w:rsidR="003F69A9" w:rsidRPr="003F69A9" w:rsidRDefault="00B90F18" w:rsidP="00B90F18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bookmarkStart w:id="0" w:name="_Hlk22757585"/>
      <w:r w:rsidRPr="00B90F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Место учебной дисциплины в структуре основной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B90F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профессиональной образовательной программы:</w:t>
      </w:r>
      <w:bookmarkEnd w:id="0"/>
    </w:p>
    <w:p w:rsidR="00B90F18" w:rsidRPr="00B90F18" w:rsidRDefault="00B90F18" w:rsidP="00B90F18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0F1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Учебная дисциплина «Элементы высшей математики» является частью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0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профессионального цикла математических и общих естественнонаучных дисциплин (ЕН.01), направлена на формирование следующих общих (ОК) и </w:t>
      </w:r>
    </w:p>
    <w:p w:rsidR="00B90F18" w:rsidRDefault="00B90F18" w:rsidP="00B90F18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0F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профессиональных (ПК) компетенций:</w:t>
      </w:r>
    </w:p>
    <w:p w:rsidR="00B90F18" w:rsidRDefault="00B90F18" w:rsidP="00B90F18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90F18" w:rsidTr="00367B0E">
        <w:trPr>
          <w:trHeight w:val="96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90F18" w:rsidTr="00367B0E">
        <w:trPr>
          <w:trHeight w:val="39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Осуществлять расчетно-кассовое обслуживание клиентов.</w:t>
            </w:r>
          </w:p>
        </w:tc>
      </w:tr>
      <w:tr w:rsidR="00B90F18" w:rsidTr="00367B0E">
        <w:trPr>
          <w:trHeight w:val="40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Осуществлять расчетное обслуживание счетов бюджетов различных уровней.</w:t>
            </w:r>
          </w:p>
        </w:tc>
      </w:tr>
      <w:tr w:rsidR="00B90F18" w:rsidTr="00367B0E">
        <w:trPr>
          <w:trHeight w:val="37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Осуществлять межбанковские расчеты.</w:t>
            </w:r>
          </w:p>
        </w:tc>
      </w:tr>
      <w:tr w:rsidR="00B90F18" w:rsidTr="00367B0E">
        <w:trPr>
          <w:trHeight w:val="39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Оценивать кредитоспособность клиентов.</w:t>
            </w:r>
          </w:p>
        </w:tc>
      </w:tr>
      <w:tr w:rsidR="00B90F18" w:rsidTr="00367B0E">
        <w:trPr>
          <w:trHeight w:val="38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Осуществлять сопровождение выданных кредитов.</w:t>
            </w:r>
          </w:p>
        </w:tc>
      </w:tr>
      <w:tr w:rsidR="00B90F18" w:rsidTr="00367B0E">
        <w:trPr>
          <w:trHeight w:val="39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F18" w:rsidRPr="00B90F18" w:rsidRDefault="00B90F18" w:rsidP="00B90F18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0F1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Формировать и регулировать резервы на возможные потери по кредитам.</w:t>
            </w:r>
          </w:p>
        </w:tc>
      </w:tr>
    </w:tbl>
    <w:p w:rsidR="00E8391D" w:rsidRDefault="00E8391D" w:rsidP="00B90F18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B90F18" w:rsidRDefault="00B90F18" w:rsidP="00B90F18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90F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Цели и задачи учебной дисциплины – требования к результатам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B90F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освоения дисциплины:</w:t>
      </w:r>
      <w:bookmarkStart w:id="1" w:name="_GoBack"/>
      <w:bookmarkEnd w:id="1"/>
    </w:p>
    <w:p w:rsidR="00B90F18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С целью овладения соответствующими общими и профессиональными</w:t>
      </w: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компетенциями обучающийся в ходе освоения учебной дисциплины должен</w:t>
      </w:r>
    </w:p>
    <w:p w:rsid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b/>
          <w:sz w:val="28"/>
          <w:szCs w:val="28"/>
        </w:rPr>
        <w:t>знать: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основы математического анализа, линейной алгебры и аналитической</w:t>
      </w: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геометрии;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основы дифференциального и интегрального исчисления;</w:t>
      </w:r>
    </w:p>
    <w:p w:rsid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основы теории комплексных чисел.</w:t>
      </w:r>
      <w:r w:rsidRPr="00334510">
        <w:rPr>
          <w:rStyle w:val="FontStyle47"/>
          <w:rFonts w:ascii="Times New Roman" w:hAnsi="Times New Roman" w:cs="Times New Roman"/>
          <w:b/>
          <w:sz w:val="28"/>
          <w:szCs w:val="28"/>
        </w:rPr>
        <w:cr/>
      </w:r>
      <w:r>
        <w:rPr>
          <w:rStyle w:val="FontStyle47"/>
          <w:rFonts w:ascii="Times New Roman" w:hAnsi="Times New Roman" w:cs="Times New Roman"/>
          <w:b/>
          <w:sz w:val="28"/>
          <w:szCs w:val="28"/>
        </w:rPr>
        <w:t>уметь: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выполнять операции над матрицами и решать системы линейных уравнений;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решать задачи, используя уравнения прямых и кривых второго порядка на плоскости;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применять методы дифференциального и интегрального исчисления;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решать дифференциальные уравнения;</w:t>
      </w:r>
    </w:p>
    <w:p w:rsid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пользоваться понятиями теории комплексных чисел.</w:t>
      </w:r>
    </w:p>
    <w:p w:rsidR="00334510" w:rsidRPr="00334510" w:rsidRDefault="00334510" w:rsidP="00334510">
      <w:pPr>
        <w:pStyle w:val="Style25"/>
        <w:spacing w:line="240" w:lineRule="auto"/>
        <w:ind w:firstLine="851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33451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Количество часов на освоение рабочей программы учебной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3451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дисциплины:</w:t>
      </w:r>
    </w:p>
    <w:p w:rsidR="00EF5E60" w:rsidRDefault="00EF5E60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334510" w:rsidRPr="00334510" w:rsidTr="00264D20">
        <w:trPr>
          <w:trHeight w:val="337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Объём часов</w:t>
            </w:r>
          </w:p>
        </w:tc>
      </w:tr>
      <w:tr w:rsidR="00334510" w:rsidRPr="00334510" w:rsidTr="00264D20">
        <w:trPr>
          <w:trHeight w:val="399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70</w:t>
            </w:r>
          </w:p>
        </w:tc>
      </w:tr>
      <w:tr w:rsidR="00334510" w:rsidRPr="00334510" w:rsidTr="00264D20">
        <w:trPr>
          <w:trHeight w:val="329"/>
        </w:trPr>
        <w:tc>
          <w:tcPr>
            <w:tcW w:w="8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В том числе:</w:t>
            </w:r>
          </w:p>
        </w:tc>
      </w:tr>
      <w:tr w:rsidR="00334510" w:rsidRPr="00334510" w:rsidTr="00334510">
        <w:trPr>
          <w:trHeight w:val="392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20</w:t>
            </w:r>
          </w:p>
        </w:tc>
      </w:tr>
      <w:tr w:rsidR="00334510" w:rsidRPr="00334510" w:rsidTr="00334510">
        <w:trPr>
          <w:trHeight w:val="397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46</w:t>
            </w:r>
          </w:p>
        </w:tc>
      </w:tr>
      <w:tr w:rsidR="00334510" w:rsidRPr="00334510" w:rsidTr="00334510">
        <w:trPr>
          <w:trHeight w:val="389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</w:t>
            </w:r>
          </w:p>
        </w:tc>
      </w:tr>
      <w:tr w:rsidR="00334510" w:rsidRPr="00334510" w:rsidTr="00334510">
        <w:trPr>
          <w:trHeight w:val="396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iCs/>
                <w:sz w:val="24"/>
                <w:szCs w:val="24"/>
              </w:rPr>
              <w:t xml:space="preserve">Промежуточная аттестация: </w:t>
            </w:r>
            <w:r w:rsidRPr="00334510">
              <w:rPr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</w:t>
            </w:r>
          </w:p>
        </w:tc>
      </w:tr>
    </w:tbl>
    <w:p w:rsidR="00334510" w:rsidRDefault="00334510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E60" w:rsidRPr="00334510" w:rsidRDefault="00334510" w:rsidP="0033451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34510">
        <w:rPr>
          <w:rFonts w:ascii="Times New Roman" w:hAnsi="Times New Roman" w:cs="Times New Roman"/>
          <w:b/>
          <w:i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1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понятия комплексных чисел.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1.1 Комплексные числа и действия над ними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2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Элементы линейной алгебры.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2.1 Матрицы и определители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2.2 Методы решения систем линейных уравнений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3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 в анализ.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3.1 Функции нескольких переменных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3.2 Производная и дифференциал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4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Интегральное исчисление и дифференциальные уравнения.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4.1 Неопределённый интеграл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4.2 Определённый интеграл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4.3 Дифференциальные уравнения</w:t>
      </w:r>
    </w:p>
    <w:sectPr w:rsidR="00BC3E0B" w:rsidRPr="00BC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1"/>
    <w:rsid w:val="002065AC"/>
    <w:rsid w:val="0024308D"/>
    <w:rsid w:val="00334510"/>
    <w:rsid w:val="003570F0"/>
    <w:rsid w:val="00367B0E"/>
    <w:rsid w:val="00390D09"/>
    <w:rsid w:val="003F69A9"/>
    <w:rsid w:val="00536AB3"/>
    <w:rsid w:val="006513C3"/>
    <w:rsid w:val="00853382"/>
    <w:rsid w:val="00A22B0A"/>
    <w:rsid w:val="00A419C1"/>
    <w:rsid w:val="00AD7E4F"/>
    <w:rsid w:val="00B731EC"/>
    <w:rsid w:val="00B90F18"/>
    <w:rsid w:val="00BC3E0B"/>
    <w:rsid w:val="00E22B71"/>
    <w:rsid w:val="00E8391D"/>
    <w:rsid w:val="00EC7876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60B7-0D03-46BC-9580-A294A10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  <w:style w:type="table" w:styleId="a3">
    <w:name w:val="Table Grid"/>
    <w:basedOn w:val="a1"/>
    <w:uiPriority w:val="59"/>
    <w:rsid w:val="00B9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33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Vadim Revazov</cp:lastModifiedBy>
  <cp:revision>2</cp:revision>
  <dcterms:created xsi:type="dcterms:W3CDTF">2019-10-23T18:46:00Z</dcterms:created>
  <dcterms:modified xsi:type="dcterms:W3CDTF">2019-10-23T18:46:00Z</dcterms:modified>
</cp:coreProperties>
</file>