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96" w:rsidRDefault="00557C96" w:rsidP="00557C96">
      <w:pPr>
        <w:shd w:val="clear" w:color="auto" w:fill="FFFFFF"/>
        <w:spacing w:line="300" w:lineRule="auto"/>
        <w:ind w:right="-1" w:firstLine="142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Аннотация</w:t>
      </w:r>
    </w:p>
    <w:p w:rsidR="00557C96" w:rsidRDefault="00557C96" w:rsidP="00557C96">
      <w:pPr>
        <w:shd w:val="clear" w:color="auto" w:fill="FFFFFF"/>
        <w:spacing w:line="300" w:lineRule="auto"/>
        <w:ind w:right="-1" w:firstLine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рабочую программу</w:t>
      </w:r>
      <w:r w:rsidR="00AB629A">
        <w:rPr>
          <w:bCs/>
          <w:sz w:val="28"/>
          <w:szCs w:val="28"/>
        </w:rPr>
        <w:t xml:space="preserve"> учебной дисциплины</w:t>
      </w:r>
    </w:p>
    <w:p w:rsidR="00557C96" w:rsidRDefault="00557C96" w:rsidP="00557C96">
      <w:pPr>
        <w:shd w:val="clear" w:color="auto" w:fill="FFFFFF"/>
        <w:spacing w:line="300" w:lineRule="auto"/>
        <w:ind w:right="-1" w:firstLine="142"/>
        <w:jc w:val="center"/>
        <w:rPr>
          <w:b/>
          <w:bCs/>
          <w:sz w:val="28"/>
          <w:szCs w:val="28"/>
        </w:rPr>
      </w:pPr>
      <w:r w:rsidRPr="00C17051">
        <w:rPr>
          <w:b/>
          <w:bCs/>
          <w:spacing w:val="-2"/>
          <w:sz w:val="28"/>
          <w:szCs w:val="28"/>
        </w:rPr>
        <w:t xml:space="preserve">ОП. </w:t>
      </w:r>
      <w:r w:rsidR="006C7F24">
        <w:rPr>
          <w:b/>
          <w:bCs/>
          <w:spacing w:val="-2"/>
          <w:sz w:val="28"/>
          <w:szCs w:val="28"/>
        </w:rPr>
        <w:t>07</w:t>
      </w:r>
      <w:r w:rsidR="00C17051">
        <w:rPr>
          <w:b/>
          <w:bCs/>
          <w:color w:val="FF0000"/>
          <w:spacing w:val="-2"/>
          <w:sz w:val="28"/>
          <w:szCs w:val="28"/>
        </w:rPr>
        <w:t xml:space="preserve">  </w:t>
      </w:r>
      <w:r w:rsidR="00360626">
        <w:rPr>
          <w:b/>
          <w:bCs/>
          <w:color w:val="FF0000"/>
          <w:spacing w:val="-2"/>
          <w:sz w:val="28"/>
          <w:szCs w:val="28"/>
        </w:rPr>
        <w:t xml:space="preserve"> </w:t>
      </w:r>
      <w:r w:rsidR="00AB629A">
        <w:rPr>
          <w:b/>
          <w:bCs/>
          <w:spacing w:val="-2"/>
          <w:sz w:val="28"/>
          <w:szCs w:val="28"/>
        </w:rPr>
        <w:t>Бухгалтерский учет</w:t>
      </w:r>
    </w:p>
    <w:p w:rsidR="00557C96" w:rsidRPr="00786681" w:rsidRDefault="00557C96" w:rsidP="00557C96">
      <w:pPr>
        <w:pStyle w:val="30"/>
        <w:keepNext/>
        <w:keepLines/>
        <w:shd w:val="clear" w:color="auto" w:fill="auto"/>
        <w:spacing w:line="300" w:lineRule="auto"/>
        <w:ind w:firstLine="0"/>
        <w:contextualSpacing/>
        <w:jc w:val="left"/>
        <w:rPr>
          <w:sz w:val="16"/>
          <w:szCs w:val="16"/>
        </w:rPr>
      </w:pPr>
    </w:p>
    <w:p w:rsidR="00557C96" w:rsidRPr="00E34FCB" w:rsidRDefault="00557C96" w:rsidP="00E34FCB">
      <w:pPr>
        <w:pStyle w:val="30"/>
        <w:keepNext/>
        <w:keepLines/>
        <w:numPr>
          <w:ilvl w:val="1"/>
          <w:numId w:val="3"/>
        </w:numPr>
        <w:shd w:val="clear" w:color="auto" w:fill="auto"/>
        <w:tabs>
          <w:tab w:val="left" w:pos="284"/>
          <w:tab w:val="left" w:pos="495"/>
          <w:tab w:val="left" w:pos="993"/>
        </w:tabs>
        <w:spacing w:line="300" w:lineRule="auto"/>
        <w:contextualSpacing/>
        <w:jc w:val="both"/>
        <w:outlineLvl w:val="9"/>
        <w:rPr>
          <w:b/>
          <w:sz w:val="28"/>
          <w:szCs w:val="28"/>
        </w:rPr>
      </w:pPr>
      <w:bookmarkStart w:id="1" w:name="bookmark5"/>
      <w:r w:rsidRPr="00E34FCB">
        <w:rPr>
          <w:b/>
          <w:sz w:val="28"/>
          <w:szCs w:val="28"/>
        </w:rPr>
        <w:t>Область применения программы</w:t>
      </w:r>
      <w:bookmarkEnd w:id="1"/>
    </w:p>
    <w:p w:rsidR="00557C96" w:rsidRPr="00E34FCB" w:rsidRDefault="00557C96" w:rsidP="00E34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right="-185" w:firstLine="720"/>
        <w:jc w:val="both"/>
        <w:rPr>
          <w:sz w:val="28"/>
          <w:szCs w:val="28"/>
        </w:rPr>
      </w:pPr>
      <w:r w:rsidRPr="00E34FCB">
        <w:rPr>
          <w:sz w:val="28"/>
          <w:szCs w:val="28"/>
        </w:rPr>
        <w:t>Рабочая программа учебной дисциплины «</w:t>
      </w:r>
      <w:r w:rsidR="00AB629A" w:rsidRPr="00E34FCB">
        <w:rPr>
          <w:bCs/>
          <w:spacing w:val="-2"/>
          <w:sz w:val="28"/>
          <w:szCs w:val="28"/>
        </w:rPr>
        <w:t>Бухгалтерский учет</w:t>
      </w:r>
      <w:r w:rsidRPr="00E34FCB">
        <w:rPr>
          <w:sz w:val="28"/>
          <w:szCs w:val="28"/>
        </w:rPr>
        <w:t xml:space="preserve">» является частью программы подготовки специалистов среднего звена в соответствии с ФГОС по специальности </w:t>
      </w:r>
      <w:r w:rsidR="006C7F24">
        <w:rPr>
          <w:sz w:val="28"/>
          <w:szCs w:val="28"/>
        </w:rPr>
        <w:t xml:space="preserve">38.02.04 </w:t>
      </w:r>
      <w:r w:rsidR="006C7F24" w:rsidRPr="00F83FB0">
        <w:rPr>
          <w:sz w:val="28"/>
          <w:szCs w:val="28"/>
        </w:rPr>
        <w:t>«</w:t>
      </w:r>
      <w:r w:rsidR="006C7F24">
        <w:rPr>
          <w:sz w:val="28"/>
          <w:szCs w:val="28"/>
        </w:rPr>
        <w:t>Коммерция</w:t>
      </w:r>
      <w:r w:rsidR="006C7F24" w:rsidRPr="00F83FB0">
        <w:rPr>
          <w:sz w:val="28"/>
          <w:szCs w:val="28"/>
        </w:rPr>
        <w:t>»</w:t>
      </w:r>
      <w:r w:rsidRPr="00E34FCB">
        <w:rPr>
          <w:sz w:val="28"/>
          <w:szCs w:val="28"/>
        </w:rPr>
        <w:t xml:space="preserve">, входящий в состав укрупненной группы специальностей 38.00.00 Экономика и управление. </w:t>
      </w:r>
    </w:p>
    <w:p w:rsidR="00557C96" w:rsidRPr="00E34FCB" w:rsidRDefault="00557C96" w:rsidP="00E34FCB">
      <w:pPr>
        <w:pStyle w:val="20"/>
        <w:shd w:val="clear" w:color="auto" w:fill="auto"/>
        <w:spacing w:after="0" w:line="300" w:lineRule="auto"/>
        <w:ind w:firstLine="740"/>
        <w:contextualSpacing/>
        <w:jc w:val="both"/>
        <w:rPr>
          <w:sz w:val="28"/>
          <w:szCs w:val="28"/>
        </w:rPr>
      </w:pPr>
      <w:r w:rsidRPr="00E34FCB">
        <w:rPr>
          <w:sz w:val="28"/>
          <w:szCs w:val="28"/>
        </w:rPr>
        <w:t>Рабочая программа учебной дисциплины может быть использована</w:t>
      </w:r>
      <w:r w:rsidR="00C17051">
        <w:rPr>
          <w:sz w:val="28"/>
          <w:szCs w:val="28"/>
        </w:rPr>
        <w:t xml:space="preserve"> </w:t>
      </w:r>
      <w:r w:rsidRPr="00E34FCB">
        <w:rPr>
          <w:sz w:val="28"/>
          <w:szCs w:val="28"/>
        </w:rPr>
        <w:t>в дополнительном профессиональном образовании.</w:t>
      </w:r>
    </w:p>
    <w:p w:rsidR="00E34FCB" w:rsidRPr="00E34FCB" w:rsidRDefault="00557C96" w:rsidP="00E34FCB">
      <w:pPr>
        <w:pStyle w:val="a8"/>
        <w:numPr>
          <w:ilvl w:val="1"/>
          <w:numId w:val="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right="-185" w:hanging="371"/>
        <w:jc w:val="both"/>
        <w:rPr>
          <w:sz w:val="28"/>
          <w:szCs w:val="28"/>
        </w:rPr>
      </w:pPr>
      <w:r w:rsidRPr="00E34FCB">
        <w:rPr>
          <w:b/>
          <w:sz w:val="28"/>
          <w:szCs w:val="28"/>
        </w:rPr>
        <w:t xml:space="preserve">Место учебной дисциплины в структуре ППССЗ: </w:t>
      </w:r>
    </w:p>
    <w:p w:rsidR="00557C96" w:rsidRPr="00E34FCB" w:rsidRDefault="00E34FCB" w:rsidP="00E34FC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360" w:right="-185" w:firstLine="349"/>
        <w:jc w:val="both"/>
        <w:rPr>
          <w:sz w:val="28"/>
          <w:szCs w:val="28"/>
        </w:rPr>
      </w:pPr>
      <w:r w:rsidRPr="00E34FCB">
        <w:rPr>
          <w:sz w:val="28"/>
          <w:szCs w:val="28"/>
        </w:rPr>
        <w:t>Д</w:t>
      </w:r>
      <w:r w:rsidR="00557C96" w:rsidRPr="00E34FCB">
        <w:rPr>
          <w:sz w:val="28"/>
          <w:szCs w:val="28"/>
        </w:rPr>
        <w:t xml:space="preserve">исциплина </w:t>
      </w:r>
      <w:r w:rsidRPr="00E34FCB">
        <w:rPr>
          <w:sz w:val="28"/>
          <w:szCs w:val="28"/>
        </w:rPr>
        <w:t>входит в</w:t>
      </w:r>
      <w:r w:rsidR="00557C96" w:rsidRPr="00E34FCB">
        <w:rPr>
          <w:sz w:val="28"/>
          <w:szCs w:val="28"/>
        </w:rPr>
        <w:t xml:space="preserve"> общепрофессиональны</w:t>
      </w:r>
      <w:r w:rsidRPr="00E34FCB">
        <w:rPr>
          <w:sz w:val="28"/>
          <w:szCs w:val="28"/>
        </w:rPr>
        <w:t>й цикл</w:t>
      </w:r>
      <w:r w:rsidR="00557C96" w:rsidRPr="00E34FCB">
        <w:rPr>
          <w:sz w:val="28"/>
          <w:szCs w:val="28"/>
        </w:rPr>
        <w:t xml:space="preserve"> (ОП 00)</w:t>
      </w:r>
      <w:r w:rsidR="006C7F24">
        <w:rPr>
          <w:sz w:val="28"/>
          <w:szCs w:val="28"/>
        </w:rPr>
        <w:t xml:space="preserve"> профессионального цикла</w:t>
      </w:r>
      <w:r w:rsidR="00557C96" w:rsidRPr="00E34FCB">
        <w:rPr>
          <w:sz w:val="28"/>
          <w:szCs w:val="28"/>
        </w:rPr>
        <w:t>.</w:t>
      </w:r>
    </w:p>
    <w:p w:rsidR="00557C96" w:rsidRPr="00E34FCB" w:rsidRDefault="00557C96" w:rsidP="00E34FCB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284"/>
          <w:tab w:val="left" w:pos="606"/>
        </w:tabs>
        <w:spacing w:line="300" w:lineRule="auto"/>
        <w:ind w:left="0" w:firstLine="709"/>
        <w:contextualSpacing/>
        <w:jc w:val="both"/>
        <w:outlineLvl w:val="9"/>
        <w:rPr>
          <w:b/>
          <w:sz w:val="28"/>
          <w:szCs w:val="28"/>
        </w:rPr>
      </w:pPr>
      <w:bookmarkStart w:id="2" w:name="bookmark6"/>
      <w:r w:rsidRPr="00E34FCB">
        <w:rPr>
          <w:b/>
          <w:sz w:val="28"/>
          <w:szCs w:val="28"/>
        </w:rPr>
        <w:t>Цели и задачи дисциплины - требования к результатам освоения дисциплины:</w:t>
      </w:r>
      <w:bookmarkEnd w:id="2"/>
    </w:p>
    <w:p w:rsidR="00557C96" w:rsidRPr="00E34FCB" w:rsidRDefault="00557C96" w:rsidP="00E34FCB">
      <w:pPr>
        <w:pStyle w:val="20"/>
        <w:shd w:val="clear" w:color="auto" w:fill="auto"/>
        <w:tabs>
          <w:tab w:val="left" w:pos="284"/>
          <w:tab w:val="left" w:pos="993"/>
        </w:tabs>
        <w:spacing w:after="0" w:line="300" w:lineRule="auto"/>
        <w:ind w:firstLine="709"/>
        <w:contextualSpacing/>
        <w:jc w:val="both"/>
        <w:rPr>
          <w:sz w:val="28"/>
          <w:szCs w:val="28"/>
        </w:rPr>
      </w:pPr>
      <w:r w:rsidRPr="00E34FCB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6C7F24" w:rsidRPr="00307F1D" w:rsidRDefault="006C7F24" w:rsidP="006C7F2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bookmarkStart w:id="3" w:name="bookmark7"/>
      <w:r>
        <w:rPr>
          <w:bCs/>
          <w:sz w:val="28"/>
          <w:szCs w:val="28"/>
        </w:rPr>
        <w:t xml:space="preserve">- </w:t>
      </w:r>
      <w:r w:rsidRPr="00307F1D">
        <w:rPr>
          <w:bCs/>
          <w:sz w:val="28"/>
          <w:szCs w:val="28"/>
        </w:rPr>
        <w:t>использовать данные бухгалтерского учета для планирования и контроля результатов коммерческой деятельности;</w:t>
      </w:r>
    </w:p>
    <w:p w:rsidR="006C7F24" w:rsidRPr="00307F1D" w:rsidRDefault="006C7F24" w:rsidP="006C7F2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07F1D">
        <w:rPr>
          <w:bCs/>
          <w:sz w:val="28"/>
          <w:szCs w:val="28"/>
        </w:rPr>
        <w:t>участвовать в инвентаризации имущества и обязательств организации.</w:t>
      </w:r>
    </w:p>
    <w:p w:rsidR="006C7F24" w:rsidRPr="00A20A8B" w:rsidRDefault="006C7F24" w:rsidP="006C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6C7F24" w:rsidRDefault="006C7F24" w:rsidP="006C7F2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Pr="00307F1D">
        <w:rPr>
          <w:bCs/>
          <w:sz w:val="28"/>
          <w:szCs w:val="28"/>
        </w:rPr>
        <w:t>нормативное регулирование бухгалтерского учета и отчетности;</w:t>
      </w:r>
    </w:p>
    <w:p w:rsidR="006C7F24" w:rsidRPr="00307F1D" w:rsidRDefault="006C7F24" w:rsidP="006C7F2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07F1D">
        <w:rPr>
          <w:bCs/>
          <w:sz w:val="28"/>
          <w:szCs w:val="28"/>
        </w:rPr>
        <w:t>методологические основы бухгалтерского учета, его счета и двойную запись;</w:t>
      </w:r>
    </w:p>
    <w:p w:rsidR="006C7F24" w:rsidRPr="00307F1D" w:rsidRDefault="006C7F24" w:rsidP="006C7F2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07F1D">
        <w:rPr>
          <w:bCs/>
          <w:sz w:val="28"/>
          <w:szCs w:val="28"/>
        </w:rPr>
        <w:t>план счетов, объекты бухгалтерского учета;</w:t>
      </w:r>
    </w:p>
    <w:p w:rsidR="006C7F24" w:rsidRPr="00307F1D" w:rsidRDefault="006C7F24" w:rsidP="006C7F2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07F1D">
        <w:rPr>
          <w:bCs/>
          <w:sz w:val="28"/>
          <w:szCs w:val="28"/>
        </w:rPr>
        <w:t>бухгалтерскую отчетность.</w:t>
      </w:r>
    </w:p>
    <w:p w:rsidR="006C7F24" w:rsidRPr="00170AFE" w:rsidRDefault="006C7F24" w:rsidP="006C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2"/>
        </w:rPr>
      </w:pPr>
      <w:r w:rsidRPr="00170AFE">
        <w:rPr>
          <w:sz w:val="28"/>
          <w:szCs w:val="22"/>
        </w:rPr>
        <w:t xml:space="preserve">В результате освоения дисциплины обучающийся должен обладать </w:t>
      </w:r>
      <w:r w:rsidRPr="00170AFE">
        <w:rPr>
          <w:b/>
          <w:bCs/>
          <w:sz w:val="28"/>
          <w:szCs w:val="22"/>
        </w:rPr>
        <w:t>общими компетенциями</w:t>
      </w:r>
      <w:r>
        <w:rPr>
          <w:sz w:val="28"/>
          <w:szCs w:val="22"/>
        </w:rPr>
        <w:t xml:space="preserve"> </w:t>
      </w:r>
      <w:proofErr w:type="gramStart"/>
      <w:r>
        <w:rPr>
          <w:sz w:val="28"/>
          <w:szCs w:val="22"/>
        </w:rPr>
        <w:t>ОК</w:t>
      </w:r>
      <w:proofErr w:type="gramEnd"/>
      <w:r>
        <w:rPr>
          <w:sz w:val="28"/>
          <w:szCs w:val="22"/>
        </w:rPr>
        <w:t xml:space="preserve"> 1-4,7</w:t>
      </w:r>
      <w:r w:rsidRPr="00170AFE">
        <w:rPr>
          <w:b/>
          <w:bCs/>
          <w:sz w:val="28"/>
          <w:szCs w:val="22"/>
        </w:rPr>
        <w:t xml:space="preserve">, </w:t>
      </w:r>
      <w:r w:rsidRPr="00170AFE">
        <w:rPr>
          <w:sz w:val="28"/>
          <w:szCs w:val="22"/>
        </w:rPr>
        <w:t>включающими в себя способность:</w:t>
      </w:r>
    </w:p>
    <w:p w:rsidR="006C7F24" w:rsidRPr="009D081E" w:rsidRDefault="006C7F24" w:rsidP="006C7F24">
      <w:pPr>
        <w:ind w:left="-5" w:firstLine="714"/>
        <w:rPr>
          <w:sz w:val="28"/>
          <w:szCs w:val="28"/>
        </w:rPr>
      </w:pPr>
      <w:proofErr w:type="gramStart"/>
      <w:r w:rsidRPr="009D081E">
        <w:rPr>
          <w:sz w:val="28"/>
          <w:szCs w:val="28"/>
        </w:rPr>
        <w:t>ОК</w:t>
      </w:r>
      <w:proofErr w:type="gramEnd"/>
      <w:r w:rsidRPr="009D081E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6C7F24" w:rsidRPr="009D081E" w:rsidRDefault="006C7F24" w:rsidP="006C7F24">
      <w:pPr>
        <w:ind w:left="-5" w:firstLine="714"/>
        <w:rPr>
          <w:sz w:val="28"/>
          <w:szCs w:val="28"/>
        </w:rPr>
      </w:pPr>
      <w:proofErr w:type="gramStart"/>
      <w:r w:rsidRPr="009D081E">
        <w:rPr>
          <w:sz w:val="28"/>
          <w:szCs w:val="28"/>
        </w:rPr>
        <w:t>ОК</w:t>
      </w:r>
      <w:proofErr w:type="gramEnd"/>
      <w:r w:rsidRPr="009D081E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6C7F24" w:rsidRPr="009D081E" w:rsidRDefault="006C7F24" w:rsidP="006C7F24">
      <w:pPr>
        <w:ind w:left="-5" w:firstLine="714"/>
        <w:rPr>
          <w:sz w:val="28"/>
          <w:szCs w:val="28"/>
        </w:rPr>
      </w:pPr>
      <w:proofErr w:type="gramStart"/>
      <w:r w:rsidRPr="009D081E">
        <w:rPr>
          <w:sz w:val="28"/>
          <w:szCs w:val="28"/>
        </w:rPr>
        <w:t>ОК</w:t>
      </w:r>
      <w:proofErr w:type="gramEnd"/>
      <w:r w:rsidRPr="009D081E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 </w:t>
      </w:r>
    </w:p>
    <w:p w:rsidR="006C7F24" w:rsidRPr="009D081E" w:rsidRDefault="006C7F24" w:rsidP="006C7F24">
      <w:pPr>
        <w:ind w:left="-5" w:firstLine="714"/>
        <w:rPr>
          <w:sz w:val="28"/>
          <w:szCs w:val="28"/>
        </w:rPr>
      </w:pPr>
      <w:proofErr w:type="gramStart"/>
      <w:r w:rsidRPr="009D081E">
        <w:rPr>
          <w:sz w:val="28"/>
          <w:szCs w:val="28"/>
        </w:rPr>
        <w:t>ОК</w:t>
      </w:r>
      <w:proofErr w:type="gramEnd"/>
      <w:r w:rsidRPr="009D081E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6C7F24" w:rsidRPr="009D081E" w:rsidRDefault="006C7F24" w:rsidP="006C7F24">
      <w:pPr>
        <w:ind w:left="-5" w:firstLine="714"/>
        <w:rPr>
          <w:sz w:val="28"/>
          <w:szCs w:val="28"/>
        </w:rPr>
      </w:pPr>
      <w:proofErr w:type="gramStart"/>
      <w:r w:rsidRPr="009D081E">
        <w:rPr>
          <w:sz w:val="28"/>
          <w:szCs w:val="28"/>
        </w:rPr>
        <w:lastRenderedPageBreak/>
        <w:t>ОК</w:t>
      </w:r>
      <w:proofErr w:type="gramEnd"/>
      <w:r w:rsidRPr="009D081E">
        <w:rPr>
          <w:sz w:val="28"/>
          <w:szCs w:val="28"/>
        </w:rPr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C7F24" w:rsidRPr="00055355" w:rsidRDefault="006C7F24" w:rsidP="006C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170AFE">
        <w:rPr>
          <w:sz w:val="28"/>
          <w:szCs w:val="28"/>
        </w:rPr>
        <w:t>В результате освоения дисциплины обучающийся должен обладать</w:t>
      </w:r>
      <w:r w:rsidRPr="00170AFE">
        <w:rPr>
          <w:b/>
          <w:bCs/>
          <w:sz w:val="28"/>
          <w:szCs w:val="28"/>
        </w:rPr>
        <w:t xml:space="preserve"> профессиональными компетенциями</w:t>
      </w:r>
      <w:r w:rsidRPr="00055355">
        <w:rPr>
          <w:b/>
          <w:bCs/>
          <w:sz w:val="28"/>
          <w:szCs w:val="28"/>
        </w:rPr>
        <w:t xml:space="preserve"> </w:t>
      </w:r>
      <w:r w:rsidRPr="00055355">
        <w:rPr>
          <w:bCs/>
          <w:sz w:val="28"/>
          <w:szCs w:val="28"/>
        </w:rPr>
        <w:t>ПК</w:t>
      </w:r>
      <w:r>
        <w:rPr>
          <w:bCs/>
          <w:sz w:val="28"/>
          <w:szCs w:val="28"/>
        </w:rPr>
        <w:t xml:space="preserve"> 1.3</w:t>
      </w:r>
      <w:r w:rsidRPr="00055355">
        <w:rPr>
          <w:bCs/>
          <w:sz w:val="28"/>
          <w:szCs w:val="28"/>
        </w:rPr>
        <w:t>, ПК</w:t>
      </w:r>
      <w:r>
        <w:rPr>
          <w:bCs/>
          <w:sz w:val="28"/>
          <w:szCs w:val="28"/>
        </w:rPr>
        <w:t xml:space="preserve"> 2.1</w:t>
      </w:r>
      <w:r w:rsidRPr="00055355">
        <w:rPr>
          <w:bCs/>
          <w:sz w:val="28"/>
          <w:szCs w:val="28"/>
        </w:rPr>
        <w:t>.</w:t>
      </w:r>
    </w:p>
    <w:p w:rsidR="006C7F24" w:rsidRPr="009D081E" w:rsidRDefault="006C7F24" w:rsidP="006C7F24">
      <w:pPr>
        <w:ind w:left="-5" w:firstLine="714"/>
        <w:rPr>
          <w:sz w:val="28"/>
          <w:szCs w:val="28"/>
        </w:rPr>
      </w:pPr>
      <w:r w:rsidRPr="009D081E">
        <w:rPr>
          <w:sz w:val="28"/>
          <w:szCs w:val="28"/>
        </w:rPr>
        <w:t xml:space="preserve">ПК 1.3. Принимать товары по количеству и качеству. </w:t>
      </w:r>
    </w:p>
    <w:p w:rsidR="006C7F24" w:rsidRDefault="006C7F24" w:rsidP="006C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14"/>
        <w:jc w:val="both"/>
        <w:rPr>
          <w:sz w:val="28"/>
          <w:szCs w:val="28"/>
        </w:rPr>
      </w:pPr>
      <w:r w:rsidRPr="009D081E">
        <w:rPr>
          <w:sz w:val="28"/>
          <w:szCs w:val="28"/>
        </w:rPr>
        <w:t xml:space="preserve"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 </w:t>
      </w:r>
    </w:p>
    <w:p w:rsidR="00557C96" w:rsidRDefault="00557C96" w:rsidP="006C7F24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0"/>
          <w:tab w:val="left" w:pos="284"/>
        </w:tabs>
        <w:spacing w:line="300" w:lineRule="auto"/>
        <w:ind w:left="0" w:firstLine="709"/>
        <w:contextualSpacing/>
        <w:jc w:val="both"/>
        <w:outlineLvl w:val="9"/>
        <w:rPr>
          <w:b/>
          <w:sz w:val="28"/>
          <w:szCs w:val="28"/>
        </w:rPr>
      </w:pPr>
      <w:r w:rsidRPr="00E34FCB">
        <w:rPr>
          <w:b/>
          <w:sz w:val="28"/>
          <w:szCs w:val="28"/>
        </w:rPr>
        <w:t>Количество часов на освоение программы</w:t>
      </w:r>
      <w:bookmarkStart w:id="4" w:name="bookmark8"/>
      <w:bookmarkEnd w:id="3"/>
      <w:r w:rsidRPr="00E34FCB">
        <w:rPr>
          <w:b/>
          <w:sz w:val="28"/>
          <w:szCs w:val="28"/>
        </w:rPr>
        <w:t xml:space="preserve"> учебной дисциплины:</w:t>
      </w:r>
      <w:bookmarkEnd w:id="4"/>
    </w:p>
    <w:p w:rsidR="00557C96" w:rsidRPr="00E34FCB" w:rsidRDefault="00557C96" w:rsidP="006C7F24">
      <w:pPr>
        <w:pStyle w:val="20"/>
        <w:shd w:val="clear" w:color="auto" w:fill="auto"/>
        <w:tabs>
          <w:tab w:val="left" w:pos="284"/>
          <w:tab w:val="left" w:pos="993"/>
        </w:tabs>
        <w:spacing w:after="0" w:line="300" w:lineRule="auto"/>
        <w:ind w:firstLine="0"/>
        <w:contextualSpacing/>
        <w:jc w:val="both"/>
        <w:rPr>
          <w:sz w:val="28"/>
          <w:szCs w:val="28"/>
        </w:rPr>
      </w:pPr>
      <w:r w:rsidRPr="00E34FCB">
        <w:rPr>
          <w:sz w:val="28"/>
          <w:szCs w:val="28"/>
        </w:rPr>
        <w:t xml:space="preserve">максимальной учебной нагрузки </w:t>
      </w:r>
      <w:proofErr w:type="gramStart"/>
      <w:r w:rsidRPr="00E34FCB">
        <w:rPr>
          <w:sz w:val="28"/>
          <w:szCs w:val="28"/>
        </w:rPr>
        <w:t>обучающегося</w:t>
      </w:r>
      <w:proofErr w:type="gramEnd"/>
      <w:r w:rsidRPr="00E34FCB">
        <w:rPr>
          <w:sz w:val="28"/>
          <w:szCs w:val="28"/>
        </w:rPr>
        <w:t xml:space="preserve"> - </w:t>
      </w:r>
      <w:r w:rsidR="00C47953" w:rsidRPr="00E34FCB">
        <w:rPr>
          <w:sz w:val="28"/>
          <w:szCs w:val="28"/>
        </w:rPr>
        <w:t>1</w:t>
      </w:r>
      <w:r w:rsidR="006C7F24">
        <w:rPr>
          <w:sz w:val="28"/>
          <w:szCs w:val="28"/>
        </w:rPr>
        <w:t>54</w:t>
      </w:r>
      <w:r w:rsidRPr="00E34FCB">
        <w:rPr>
          <w:sz w:val="28"/>
          <w:szCs w:val="28"/>
        </w:rPr>
        <w:t xml:space="preserve"> часов, </w:t>
      </w:r>
    </w:p>
    <w:p w:rsidR="00557C96" w:rsidRPr="00E34FCB" w:rsidRDefault="00557C96" w:rsidP="006C7F24">
      <w:pPr>
        <w:pStyle w:val="20"/>
        <w:shd w:val="clear" w:color="auto" w:fill="auto"/>
        <w:tabs>
          <w:tab w:val="left" w:pos="284"/>
          <w:tab w:val="left" w:pos="993"/>
        </w:tabs>
        <w:spacing w:after="0" w:line="300" w:lineRule="auto"/>
        <w:ind w:firstLine="0"/>
        <w:contextualSpacing/>
        <w:jc w:val="both"/>
        <w:rPr>
          <w:sz w:val="28"/>
          <w:szCs w:val="28"/>
        </w:rPr>
      </w:pPr>
      <w:r w:rsidRPr="00E34FCB">
        <w:rPr>
          <w:sz w:val="28"/>
          <w:szCs w:val="28"/>
        </w:rPr>
        <w:t>в том числе:</w:t>
      </w:r>
    </w:p>
    <w:p w:rsidR="00557C96" w:rsidRPr="00E34FCB" w:rsidRDefault="00557C96" w:rsidP="006C7F24">
      <w:pPr>
        <w:pStyle w:val="20"/>
        <w:shd w:val="clear" w:color="auto" w:fill="auto"/>
        <w:tabs>
          <w:tab w:val="left" w:pos="284"/>
          <w:tab w:val="left" w:pos="993"/>
        </w:tabs>
        <w:spacing w:after="0" w:line="300" w:lineRule="auto"/>
        <w:ind w:firstLine="0"/>
        <w:contextualSpacing/>
        <w:jc w:val="both"/>
        <w:rPr>
          <w:sz w:val="28"/>
          <w:szCs w:val="28"/>
        </w:rPr>
      </w:pPr>
      <w:r w:rsidRPr="00E34FCB">
        <w:rPr>
          <w:sz w:val="28"/>
          <w:szCs w:val="28"/>
        </w:rPr>
        <w:t xml:space="preserve">обязательной аудиторной учебной нагрузки обучающегося - </w:t>
      </w:r>
      <w:r w:rsidR="006C7F24">
        <w:rPr>
          <w:sz w:val="28"/>
          <w:szCs w:val="28"/>
        </w:rPr>
        <w:t>10</w:t>
      </w:r>
      <w:r w:rsidR="00C47953" w:rsidRPr="00E34FCB">
        <w:rPr>
          <w:sz w:val="28"/>
          <w:szCs w:val="28"/>
        </w:rPr>
        <w:t>2</w:t>
      </w:r>
      <w:r w:rsidRPr="00E34FCB">
        <w:rPr>
          <w:sz w:val="28"/>
          <w:szCs w:val="28"/>
        </w:rPr>
        <w:t xml:space="preserve"> час</w:t>
      </w:r>
      <w:r w:rsidR="00C47953" w:rsidRPr="00E34FCB">
        <w:rPr>
          <w:sz w:val="28"/>
          <w:szCs w:val="28"/>
        </w:rPr>
        <w:t>а</w:t>
      </w:r>
      <w:r w:rsidRPr="00E34FCB">
        <w:rPr>
          <w:sz w:val="28"/>
          <w:szCs w:val="28"/>
        </w:rPr>
        <w:t>;</w:t>
      </w:r>
    </w:p>
    <w:p w:rsidR="00557C96" w:rsidRPr="00E34FCB" w:rsidRDefault="00557C96" w:rsidP="006C7F24">
      <w:pPr>
        <w:pStyle w:val="20"/>
        <w:shd w:val="clear" w:color="auto" w:fill="auto"/>
        <w:tabs>
          <w:tab w:val="left" w:pos="284"/>
          <w:tab w:val="left" w:pos="993"/>
        </w:tabs>
        <w:spacing w:after="0" w:line="300" w:lineRule="auto"/>
        <w:ind w:firstLine="0"/>
        <w:contextualSpacing/>
        <w:jc w:val="both"/>
        <w:rPr>
          <w:sz w:val="28"/>
          <w:szCs w:val="28"/>
        </w:rPr>
      </w:pPr>
      <w:r w:rsidRPr="00E34FCB">
        <w:rPr>
          <w:sz w:val="28"/>
          <w:szCs w:val="28"/>
        </w:rPr>
        <w:t xml:space="preserve">самостоятельной работы обучающегося - </w:t>
      </w:r>
      <w:r w:rsidR="006C7F24">
        <w:rPr>
          <w:sz w:val="28"/>
          <w:szCs w:val="28"/>
        </w:rPr>
        <w:t>52</w:t>
      </w:r>
      <w:r w:rsidRPr="00E34FCB">
        <w:rPr>
          <w:sz w:val="28"/>
          <w:szCs w:val="28"/>
        </w:rPr>
        <w:t xml:space="preserve"> час</w:t>
      </w:r>
      <w:r w:rsidR="006C7F24">
        <w:rPr>
          <w:sz w:val="28"/>
          <w:szCs w:val="28"/>
        </w:rPr>
        <w:t>а</w:t>
      </w:r>
      <w:r w:rsidRPr="00E34FCB">
        <w:rPr>
          <w:sz w:val="28"/>
          <w:szCs w:val="28"/>
        </w:rPr>
        <w:t>.</w:t>
      </w:r>
    </w:p>
    <w:p w:rsidR="00557C96" w:rsidRPr="00E34FCB" w:rsidRDefault="0007055A" w:rsidP="006C7F24">
      <w:pPr>
        <w:tabs>
          <w:tab w:val="left" w:pos="284"/>
          <w:tab w:val="left" w:pos="993"/>
        </w:tabs>
        <w:spacing w:line="300" w:lineRule="auto"/>
        <w:ind w:firstLine="709"/>
        <w:jc w:val="both"/>
        <w:rPr>
          <w:b/>
          <w:sz w:val="28"/>
          <w:szCs w:val="28"/>
        </w:rPr>
      </w:pPr>
      <w:r w:rsidRPr="00E34FCB">
        <w:rPr>
          <w:b/>
          <w:sz w:val="28"/>
          <w:szCs w:val="28"/>
        </w:rPr>
        <w:t>1.</w:t>
      </w:r>
      <w:r w:rsidR="00557C96" w:rsidRPr="00E34FCB">
        <w:rPr>
          <w:b/>
          <w:sz w:val="28"/>
          <w:szCs w:val="28"/>
        </w:rPr>
        <w:t xml:space="preserve">5. </w:t>
      </w:r>
      <w:r w:rsidRPr="00E34FCB">
        <w:rPr>
          <w:b/>
          <w:sz w:val="28"/>
          <w:szCs w:val="28"/>
        </w:rPr>
        <w:t xml:space="preserve">Тематическое планирование </w:t>
      </w:r>
      <w:r w:rsidR="00557C96" w:rsidRPr="00E34FCB">
        <w:rPr>
          <w:b/>
          <w:sz w:val="28"/>
          <w:szCs w:val="28"/>
        </w:rPr>
        <w:t>учебной дисциплины:</w:t>
      </w:r>
    </w:p>
    <w:p w:rsidR="006C7F24" w:rsidRPr="006C7F24" w:rsidRDefault="006C7F24" w:rsidP="006C7F24">
      <w:pPr>
        <w:pStyle w:val="a4"/>
        <w:tabs>
          <w:tab w:val="clear" w:pos="4677"/>
          <w:tab w:val="clear" w:pos="9355"/>
          <w:tab w:val="left" w:pos="0"/>
          <w:tab w:val="left" w:pos="284"/>
          <w:tab w:val="left" w:pos="993"/>
        </w:tabs>
        <w:spacing w:line="300" w:lineRule="auto"/>
        <w:rPr>
          <w:sz w:val="28"/>
          <w:szCs w:val="28"/>
        </w:rPr>
      </w:pPr>
      <w:r w:rsidRPr="00444379">
        <w:rPr>
          <w:b/>
          <w:sz w:val="28"/>
          <w:szCs w:val="28"/>
        </w:rPr>
        <w:t>Раздел 1</w:t>
      </w:r>
      <w:r w:rsidR="00444379" w:rsidRPr="00444379">
        <w:rPr>
          <w:b/>
          <w:sz w:val="28"/>
          <w:szCs w:val="28"/>
        </w:rPr>
        <w:t>.</w:t>
      </w:r>
      <w:r w:rsidRPr="006C7F24">
        <w:rPr>
          <w:sz w:val="28"/>
          <w:szCs w:val="28"/>
        </w:rPr>
        <w:t xml:space="preserve"> Теоретические основы бухгалтерского учёта </w:t>
      </w:r>
    </w:p>
    <w:p w:rsidR="006C7F24" w:rsidRPr="006C7F24" w:rsidRDefault="006C7F24" w:rsidP="006C7F24">
      <w:pPr>
        <w:pStyle w:val="a4"/>
        <w:tabs>
          <w:tab w:val="clear" w:pos="4677"/>
          <w:tab w:val="clear" w:pos="9355"/>
          <w:tab w:val="left" w:pos="0"/>
        </w:tabs>
        <w:spacing w:line="300" w:lineRule="auto"/>
        <w:jc w:val="left"/>
        <w:outlineLvl w:val="0"/>
        <w:rPr>
          <w:sz w:val="28"/>
          <w:szCs w:val="28"/>
        </w:rPr>
      </w:pPr>
      <w:r w:rsidRPr="006C7F24">
        <w:rPr>
          <w:bCs/>
          <w:sz w:val="28"/>
          <w:szCs w:val="28"/>
        </w:rPr>
        <w:t xml:space="preserve">Тема 1.1. </w:t>
      </w:r>
      <w:r w:rsidRPr="006C7F24">
        <w:rPr>
          <w:sz w:val="28"/>
          <w:szCs w:val="28"/>
        </w:rPr>
        <w:t xml:space="preserve">Сущность, цели и содержание бухгалтерского учета в </w:t>
      </w:r>
      <w:proofErr w:type="spellStart"/>
      <w:proofErr w:type="gramStart"/>
      <w:r w:rsidRPr="006C7F24">
        <w:rPr>
          <w:sz w:val="28"/>
          <w:szCs w:val="28"/>
        </w:rPr>
        <w:t>современ-ных</w:t>
      </w:r>
      <w:proofErr w:type="spellEnd"/>
      <w:proofErr w:type="gramEnd"/>
      <w:r w:rsidRPr="006C7F24">
        <w:rPr>
          <w:sz w:val="28"/>
          <w:szCs w:val="28"/>
        </w:rPr>
        <w:t xml:space="preserve"> условиях.</w:t>
      </w:r>
    </w:p>
    <w:p w:rsidR="006C7F24" w:rsidRPr="006C7F24" w:rsidRDefault="006C7F24" w:rsidP="006C7F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both"/>
        <w:rPr>
          <w:bCs/>
          <w:sz w:val="28"/>
          <w:szCs w:val="28"/>
        </w:rPr>
      </w:pPr>
      <w:r w:rsidRPr="006C7F24">
        <w:rPr>
          <w:bCs/>
          <w:sz w:val="28"/>
          <w:szCs w:val="28"/>
        </w:rPr>
        <w:t xml:space="preserve">Тема 1.2. </w:t>
      </w:r>
      <w:r w:rsidRPr="006C7F24">
        <w:rPr>
          <w:sz w:val="28"/>
          <w:szCs w:val="28"/>
        </w:rPr>
        <w:t>Предмет, метод и объекты бух</w:t>
      </w:r>
      <w:r w:rsidR="00444379">
        <w:rPr>
          <w:sz w:val="28"/>
          <w:szCs w:val="28"/>
        </w:rPr>
        <w:t>галтерского</w:t>
      </w:r>
      <w:r w:rsidRPr="006C7F24">
        <w:rPr>
          <w:sz w:val="28"/>
          <w:szCs w:val="28"/>
        </w:rPr>
        <w:t xml:space="preserve"> учета.  </w:t>
      </w:r>
    </w:p>
    <w:p w:rsidR="006C7F24" w:rsidRPr="006C7F24" w:rsidRDefault="006C7F24" w:rsidP="006C7F24">
      <w:pPr>
        <w:pStyle w:val="a6"/>
        <w:tabs>
          <w:tab w:val="left" w:pos="0"/>
        </w:tabs>
        <w:spacing w:after="0" w:line="300" w:lineRule="auto"/>
        <w:ind w:left="0"/>
        <w:outlineLvl w:val="0"/>
        <w:rPr>
          <w:bCs/>
          <w:sz w:val="28"/>
          <w:szCs w:val="28"/>
        </w:rPr>
      </w:pPr>
      <w:r w:rsidRPr="006C7F24">
        <w:rPr>
          <w:bCs/>
          <w:sz w:val="28"/>
          <w:szCs w:val="28"/>
        </w:rPr>
        <w:t xml:space="preserve">Тема 1.3. </w:t>
      </w:r>
      <w:r w:rsidRPr="006C7F24">
        <w:rPr>
          <w:bCs/>
          <w:iCs/>
          <w:sz w:val="28"/>
          <w:szCs w:val="28"/>
        </w:rPr>
        <w:t xml:space="preserve">Техника и формы бухгалтерского учета </w:t>
      </w:r>
    </w:p>
    <w:p w:rsidR="006C7F24" w:rsidRPr="006C7F24" w:rsidRDefault="006C7F24" w:rsidP="0044437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right="-108"/>
        <w:rPr>
          <w:bCs/>
          <w:sz w:val="28"/>
          <w:szCs w:val="28"/>
        </w:rPr>
      </w:pPr>
      <w:r w:rsidRPr="006C7F24">
        <w:rPr>
          <w:bCs/>
          <w:sz w:val="28"/>
          <w:szCs w:val="28"/>
        </w:rPr>
        <w:t>Тема 1.4. Система счетов и двойная запись. План счетов бухгалтерского учета</w:t>
      </w:r>
    </w:p>
    <w:p w:rsidR="006C7F24" w:rsidRPr="006C7F24" w:rsidRDefault="006C7F24" w:rsidP="006C7F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bCs/>
          <w:sz w:val="28"/>
          <w:szCs w:val="28"/>
        </w:rPr>
      </w:pPr>
      <w:r w:rsidRPr="006C7F24">
        <w:rPr>
          <w:bCs/>
          <w:sz w:val="28"/>
          <w:szCs w:val="28"/>
        </w:rPr>
        <w:t>Тема 1.5.  Бухгалтерский баланс</w:t>
      </w:r>
    </w:p>
    <w:p w:rsidR="006C7F24" w:rsidRPr="006C7F24" w:rsidRDefault="006C7F24" w:rsidP="006C7F24">
      <w:pPr>
        <w:pStyle w:val="a4"/>
        <w:tabs>
          <w:tab w:val="clear" w:pos="4677"/>
          <w:tab w:val="clear" w:pos="9355"/>
          <w:tab w:val="left" w:pos="0"/>
          <w:tab w:val="left" w:pos="284"/>
          <w:tab w:val="left" w:pos="993"/>
        </w:tabs>
        <w:spacing w:line="300" w:lineRule="auto"/>
        <w:rPr>
          <w:sz w:val="28"/>
          <w:szCs w:val="28"/>
        </w:rPr>
      </w:pPr>
      <w:r w:rsidRPr="006C7F24">
        <w:rPr>
          <w:bCs/>
          <w:sz w:val="28"/>
          <w:szCs w:val="28"/>
        </w:rPr>
        <w:t xml:space="preserve">Тема 1.6. </w:t>
      </w:r>
      <w:r w:rsidRPr="006C7F24">
        <w:rPr>
          <w:sz w:val="28"/>
          <w:szCs w:val="28"/>
        </w:rPr>
        <w:t>Учет основных хозяйственных процессов</w:t>
      </w:r>
    </w:p>
    <w:p w:rsidR="006C7F24" w:rsidRPr="006C7F24" w:rsidRDefault="006C7F24" w:rsidP="006C7F24">
      <w:pPr>
        <w:pStyle w:val="a4"/>
        <w:tabs>
          <w:tab w:val="clear" w:pos="4677"/>
          <w:tab w:val="clear" w:pos="9355"/>
          <w:tab w:val="left" w:pos="0"/>
          <w:tab w:val="left" w:pos="284"/>
          <w:tab w:val="left" w:pos="993"/>
        </w:tabs>
        <w:spacing w:line="300" w:lineRule="auto"/>
        <w:rPr>
          <w:bCs/>
          <w:sz w:val="28"/>
          <w:szCs w:val="28"/>
        </w:rPr>
      </w:pPr>
      <w:r w:rsidRPr="00444379">
        <w:rPr>
          <w:b/>
          <w:bCs/>
          <w:sz w:val="28"/>
          <w:szCs w:val="28"/>
        </w:rPr>
        <w:t>Раздел 2</w:t>
      </w:r>
      <w:r w:rsidR="00444379" w:rsidRPr="00444379">
        <w:rPr>
          <w:b/>
          <w:bCs/>
          <w:sz w:val="28"/>
          <w:szCs w:val="28"/>
        </w:rPr>
        <w:t>.</w:t>
      </w:r>
      <w:r w:rsidRPr="006C7F24">
        <w:rPr>
          <w:bCs/>
          <w:sz w:val="28"/>
          <w:szCs w:val="28"/>
        </w:rPr>
        <w:t xml:space="preserve"> Бухгалтерский учёт в организациях </w:t>
      </w:r>
    </w:p>
    <w:p w:rsidR="006C7F24" w:rsidRPr="006C7F24" w:rsidRDefault="006C7F24" w:rsidP="006C7F24">
      <w:pPr>
        <w:pStyle w:val="a6"/>
        <w:tabs>
          <w:tab w:val="left" w:pos="0"/>
        </w:tabs>
        <w:spacing w:after="0" w:line="300" w:lineRule="auto"/>
        <w:ind w:left="0" w:right="34"/>
        <w:rPr>
          <w:sz w:val="28"/>
          <w:szCs w:val="28"/>
        </w:rPr>
      </w:pPr>
      <w:r w:rsidRPr="006C7F24">
        <w:rPr>
          <w:bCs/>
          <w:sz w:val="28"/>
          <w:szCs w:val="28"/>
        </w:rPr>
        <w:t xml:space="preserve">Тема 2.1. Особенности учета в торговле </w:t>
      </w:r>
    </w:p>
    <w:p w:rsidR="006C7F24" w:rsidRPr="006C7F24" w:rsidRDefault="006C7F24" w:rsidP="006C7F24">
      <w:pPr>
        <w:pStyle w:val="a6"/>
        <w:tabs>
          <w:tab w:val="left" w:pos="0"/>
        </w:tabs>
        <w:spacing w:after="0" w:line="300" w:lineRule="auto"/>
        <w:ind w:left="0"/>
        <w:rPr>
          <w:bCs/>
          <w:sz w:val="28"/>
          <w:szCs w:val="28"/>
        </w:rPr>
      </w:pPr>
      <w:r w:rsidRPr="006C7F24">
        <w:rPr>
          <w:bCs/>
          <w:sz w:val="28"/>
          <w:szCs w:val="28"/>
        </w:rPr>
        <w:t>Тема 2.2. Учет денежных средств</w:t>
      </w:r>
    </w:p>
    <w:p w:rsidR="006C7F24" w:rsidRPr="006C7F24" w:rsidRDefault="006C7F24" w:rsidP="006C7F24">
      <w:pPr>
        <w:pStyle w:val="a6"/>
        <w:tabs>
          <w:tab w:val="left" w:pos="0"/>
        </w:tabs>
        <w:spacing w:after="0" w:line="300" w:lineRule="auto"/>
        <w:ind w:left="0"/>
        <w:rPr>
          <w:bCs/>
          <w:sz w:val="28"/>
          <w:szCs w:val="28"/>
        </w:rPr>
      </w:pPr>
      <w:r w:rsidRPr="006C7F24">
        <w:rPr>
          <w:bCs/>
          <w:sz w:val="28"/>
          <w:szCs w:val="28"/>
        </w:rPr>
        <w:t xml:space="preserve">Тема 2.3.  </w:t>
      </w:r>
      <w:r w:rsidRPr="006C7F24">
        <w:rPr>
          <w:bCs/>
          <w:iCs/>
          <w:sz w:val="28"/>
          <w:szCs w:val="28"/>
        </w:rPr>
        <w:t>Учет оплаты труда и расчетов с персоналом</w:t>
      </w:r>
    </w:p>
    <w:p w:rsidR="006C7F24" w:rsidRPr="006C7F24" w:rsidRDefault="006C7F24" w:rsidP="006C7F24">
      <w:pPr>
        <w:pStyle w:val="a6"/>
        <w:tabs>
          <w:tab w:val="left" w:pos="0"/>
        </w:tabs>
        <w:spacing w:after="0" w:line="300" w:lineRule="auto"/>
        <w:ind w:left="0"/>
        <w:rPr>
          <w:bCs/>
          <w:sz w:val="28"/>
          <w:szCs w:val="28"/>
        </w:rPr>
      </w:pPr>
      <w:r w:rsidRPr="006C7F24">
        <w:rPr>
          <w:bCs/>
          <w:sz w:val="28"/>
          <w:szCs w:val="28"/>
        </w:rPr>
        <w:t>Тема 2.4. Учет текущих обязательств</w:t>
      </w:r>
    </w:p>
    <w:p w:rsidR="006C7F24" w:rsidRPr="006C7F24" w:rsidRDefault="006C7F24" w:rsidP="006C7F24">
      <w:pPr>
        <w:pStyle w:val="a6"/>
        <w:tabs>
          <w:tab w:val="left" w:pos="-436"/>
          <w:tab w:val="left" w:pos="0"/>
        </w:tabs>
        <w:spacing w:after="0" w:line="300" w:lineRule="auto"/>
        <w:ind w:left="0"/>
        <w:rPr>
          <w:sz w:val="28"/>
          <w:szCs w:val="28"/>
        </w:rPr>
      </w:pPr>
      <w:r w:rsidRPr="006C7F24">
        <w:rPr>
          <w:bCs/>
          <w:sz w:val="28"/>
          <w:szCs w:val="28"/>
        </w:rPr>
        <w:t xml:space="preserve">Тема 2.5.  </w:t>
      </w:r>
      <w:r w:rsidRPr="006C7F24">
        <w:rPr>
          <w:bCs/>
          <w:iCs/>
          <w:sz w:val="28"/>
          <w:szCs w:val="28"/>
        </w:rPr>
        <w:t>Учет финансовых результатов</w:t>
      </w:r>
    </w:p>
    <w:p w:rsidR="006C7F24" w:rsidRPr="006C7F24" w:rsidRDefault="006C7F24" w:rsidP="006C7F24">
      <w:pPr>
        <w:pStyle w:val="a6"/>
        <w:tabs>
          <w:tab w:val="center" w:pos="-436"/>
          <w:tab w:val="left" w:pos="0"/>
        </w:tabs>
        <w:spacing w:after="0" w:line="300" w:lineRule="auto"/>
        <w:ind w:left="0"/>
        <w:rPr>
          <w:bCs/>
          <w:iCs/>
          <w:sz w:val="28"/>
          <w:szCs w:val="28"/>
        </w:rPr>
      </w:pPr>
      <w:r w:rsidRPr="006C7F24">
        <w:rPr>
          <w:bCs/>
          <w:iCs/>
          <w:sz w:val="28"/>
          <w:szCs w:val="28"/>
        </w:rPr>
        <w:t>Тема 2.6. Основы бухгалтерской (финансовой) отчетности</w:t>
      </w:r>
    </w:p>
    <w:sectPr w:rsidR="006C7F24" w:rsidRPr="006C7F24" w:rsidSect="00786681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349"/>
    <w:multiLevelType w:val="multilevel"/>
    <w:tmpl w:val="0554D2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D159E"/>
    <w:multiLevelType w:val="hybridMultilevel"/>
    <w:tmpl w:val="07769B4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6536BC6"/>
    <w:multiLevelType w:val="multilevel"/>
    <w:tmpl w:val="CFA2F4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6E37F09"/>
    <w:multiLevelType w:val="multilevel"/>
    <w:tmpl w:val="5A12F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289B6E43"/>
    <w:multiLevelType w:val="hybridMultilevel"/>
    <w:tmpl w:val="91FE444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3185DCF"/>
    <w:multiLevelType w:val="multilevel"/>
    <w:tmpl w:val="54D28E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AEC2631"/>
    <w:multiLevelType w:val="hybridMultilevel"/>
    <w:tmpl w:val="CD8612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96"/>
    <w:rsid w:val="0007055A"/>
    <w:rsid w:val="000D6ADB"/>
    <w:rsid w:val="001B630A"/>
    <w:rsid w:val="00360626"/>
    <w:rsid w:val="0037534E"/>
    <w:rsid w:val="00444379"/>
    <w:rsid w:val="00557C96"/>
    <w:rsid w:val="006C7F24"/>
    <w:rsid w:val="00786681"/>
    <w:rsid w:val="007C059E"/>
    <w:rsid w:val="00800E3B"/>
    <w:rsid w:val="00AB629A"/>
    <w:rsid w:val="00C17051"/>
    <w:rsid w:val="00C47953"/>
    <w:rsid w:val="00E34FCB"/>
    <w:rsid w:val="00E5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57C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7C96"/>
    <w:pPr>
      <w:shd w:val="clear" w:color="auto" w:fill="FFFFFF"/>
      <w:spacing w:after="5100" w:line="298" w:lineRule="exact"/>
      <w:ind w:hanging="380"/>
      <w:jc w:val="center"/>
    </w:pPr>
    <w:rPr>
      <w:sz w:val="27"/>
      <w:szCs w:val="27"/>
      <w:lang w:eastAsia="en-US"/>
    </w:rPr>
  </w:style>
  <w:style w:type="character" w:customStyle="1" w:styleId="a3">
    <w:name w:val="Основной текст_"/>
    <w:link w:val="1"/>
    <w:locked/>
    <w:rsid w:val="00557C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57C96"/>
    <w:pPr>
      <w:shd w:val="clear" w:color="auto" w:fill="FFFFFF"/>
      <w:spacing w:before="6300" w:line="0" w:lineRule="atLeast"/>
      <w:jc w:val="center"/>
    </w:pPr>
    <w:rPr>
      <w:sz w:val="23"/>
      <w:szCs w:val="23"/>
      <w:lang w:eastAsia="en-US"/>
    </w:rPr>
  </w:style>
  <w:style w:type="character" w:customStyle="1" w:styleId="5">
    <w:name w:val="Основной текст (5)_"/>
    <w:link w:val="50"/>
    <w:locked/>
    <w:rsid w:val="00557C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7C96"/>
    <w:pPr>
      <w:shd w:val="clear" w:color="auto" w:fill="FFFFFF"/>
      <w:spacing w:after="240" w:line="278" w:lineRule="exact"/>
      <w:ind w:hanging="360"/>
    </w:pPr>
    <w:rPr>
      <w:sz w:val="23"/>
      <w:szCs w:val="23"/>
      <w:lang w:eastAsia="en-US"/>
    </w:rPr>
  </w:style>
  <w:style w:type="character" w:customStyle="1" w:styleId="3">
    <w:name w:val="Заголовок №3_"/>
    <w:link w:val="30"/>
    <w:rsid w:val="00557C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557C96"/>
    <w:pPr>
      <w:shd w:val="clear" w:color="auto" w:fill="FFFFFF"/>
      <w:spacing w:line="322" w:lineRule="exact"/>
      <w:ind w:hanging="380"/>
      <w:jc w:val="center"/>
      <w:outlineLvl w:val="2"/>
    </w:pPr>
    <w:rPr>
      <w:sz w:val="27"/>
      <w:szCs w:val="27"/>
      <w:lang w:eastAsia="en-US"/>
    </w:rPr>
  </w:style>
  <w:style w:type="character" w:customStyle="1" w:styleId="21">
    <w:name w:val="Основной текст (2) + Полужирный"/>
    <w:rsid w:val="00557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a4">
    <w:name w:val="header"/>
    <w:basedOn w:val="a"/>
    <w:link w:val="a5"/>
    <w:uiPriority w:val="99"/>
    <w:rsid w:val="00557C96"/>
    <w:pPr>
      <w:tabs>
        <w:tab w:val="center" w:pos="4677"/>
        <w:tab w:val="right" w:pos="9355"/>
      </w:tabs>
      <w:jc w:val="both"/>
    </w:pPr>
  </w:style>
  <w:style w:type="character" w:customStyle="1" w:styleId="a5">
    <w:name w:val="Верхний колонтитул Знак"/>
    <w:basedOn w:val="a0"/>
    <w:link w:val="a4"/>
    <w:uiPriority w:val="99"/>
    <w:rsid w:val="00557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557C96"/>
    <w:pPr>
      <w:spacing w:after="120"/>
      <w:ind w:left="283"/>
      <w:jc w:val="both"/>
    </w:pPr>
  </w:style>
  <w:style w:type="character" w:customStyle="1" w:styleId="a7">
    <w:name w:val="Основной текст с отступом Знак"/>
    <w:basedOn w:val="a0"/>
    <w:link w:val="a6"/>
    <w:rsid w:val="00557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7C96"/>
    <w:pPr>
      <w:ind w:left="720"/>
      <w:contextualSpacing/>
    </w:pPr>
  </w:style>
  <w:style w:type="character" w:customStyle="1" w:styleId="22">
    <w:name w:val="Основной текст (2) + Курсив"/>
    <w:basedOn w:val="2"/>
    <w:rsid w:val="00AB62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AB629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B629A"/>
    <w:pPr>
      <w:widowControl w:val="0"/>
      <w:shd w:val="clear" w:color="auto" w:fill="FFFFFF"/>
      <w:spacing w:line="322" w:lineRule="exact"/>
      <w:jc w:val="both"/>
    </w:pPr>
    <w:rPr>
      <w:i/>
      <w:iCs/>
      <w:sz w:val="26"/>
      <w:szCs w:val="26"/>
      <w:lang w:eastAsia="en-US"/>
    </w:rPr>
  </w:style>
  <w:style w:type="character" w:customStyle="1" w:styleId="a9">
    <w:name w:val="Подпись к таблице_"/>
    <w:basedOn w:val="a0"/>
    <w:link w:val="aa"/>
    <w:rsid w:val="00C479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C47953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C7F2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7F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C7F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57C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7C96"/>
    <w:pPr>
      <w:shd w:val="clear" w:color="auto" w:fill="FFFFFF"/>
      <w:spacing w:after="5100" w:line="298" w:lineRule="exact"/>
      <w:ind w:hanging="380"/>
      <w:jc w:val="center"/>
    </w:pPr>
    <w:rPr>
      <w:sz w:val="27"/>
      <w:szCs w:val="27"/>
      <w:lang w:eastAsia="en-US"/>
    </w:rPr>
  </w:style>
  <w:style w:type="character" w:customStyle="1" w:styleId="a3">
    <w:name w:val="Основной текст_"/>
    <w:link w:val="1"/>
    <w:locked/>
    <w:rsid w:val="00557C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57C96"/>
    <w:pPr>
      <w:shd w:val="clear" w:color="auto" w:fill="FFFFFF"/>
      <w:spacing w:before="6300" w:line="0" w:lineRule="atLeast"/>
      <w:jc w:val="center"/>
    </w:pPr>
    <w:rPr>
      <w:sz w:val="23"/>
      <w:szCs w:val="23"/>
      <w:lang w:eastAsia="en-US"/>
    </w:rPr>
  </w:style>
  <w:style w:type="character" w:customStyle="1" w:styleId="5">
    <w:name w:val="Основной текст (5)_"/>
    <w:link w:val="50"/>
    <w:locked/>
    <w:rsid w:val="00557C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7C96"/>
    <w:pPr>
      <w:shd w:val="clear" w:color="auto" w:fill="FFFFFF"/>
      <w:spacing w:after="240" w:line="278" w:lineRule="exact"/>
      <w:ind w:hanging="360"/>
    </w:pPr>
    <w:rPr>
      <w:sz w:val="23"/>
      <w:szCs w:val="23"/>
      <w:lang w:eastAsia="en-US"/>
    </w:rPr>
  </w:style>
  <w:style w:type="character" w:customStyle="1" w:styleId="3">
    <w:name w:val="Заголовок №3_"/>
    <w:link w:val="30"/>
    <w:rsid w:val="00557C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557C96"/>
    <w:pPr>
      <w:shd w:val="clear" w:color="auto" w:fill="FFFFFF"/>
      <w:spacing w:line="322" w:lineRule="exact"/>
      <w:ind w:hanging="380"/>
      <w:jc w:val="center"/>
      <w:outlineLvl w:val="2"/>
    </w:pPr>
    <w:rPr>
      <w:sz w:val="27"/>
      <w:szCs w:val="27"/>
      <w:lang w:eastAsia="en-US"/>
    </w:rPr>
  </w:style>
  <w:style w:type="character" w:customStyle="1" w:styleId="21">
    <w:name w:val="Основной текст (2) + Полужирный"/>
    <w:rsid w:val="00557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a4">
    <w:name w:val="header"/>
    <w:basedOn w:val="a"/>
    <w:link w:val="a5"/>
    <w:uiPriority w:val="99"/>
    <w:rsid w:val="00557C96"/>
    <w:pPr>
      <w:tabs>
        <w:tab w:val="center" w:pos="4677"/>
        <w:tab w:val="right" w:pos="9355"/>
      </w:tabs>
      <w:jc w:val="both"/>
    </w:pPr>
  </w:style>
  <w:style w:type="character" w:customStyle="1" w:styleId="a5">
    <w:name w:val="Верхний колонтитул Знак"/>
    <w:basedOn w:val="a0"/>
    <w:link w:val="a4"/>
    <w:uiPriority w:val="99"/>
    <w:rsid w:val="00557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557C96"/>
    <w:pPr>
      <w:spacing w:after="120"/>
      <w:ind w:left="283"/>
      <w:jc w:val="both"/>
    </w:pPr>
  </w:style>
  <w:style w:type="character" w:customStyle="1" w:styleId="a7">
    <w:name w:val="Основной текст с отступом Знак"/>
    <w:basedOn w:val="a0"/>
    <w:link w:val="a6"/>
    <w:rsid w:val="00557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7C96"/>
    <w:pPr>
      <w:ind w:left="720"/>
      <w:contextualSpacing/>
    </w:pPr>
  </w:style>
  <w:style w:type="character" w:customStyle="1" w:styleId="22">
    <w:name w:val="Основной текст (2) + Курсив"/>
    <w:basedOn w:val="2"/>
    <w:rsid w:val="00AB62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AB629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B629A"/>
    <w:pPr>
      <w:widowControl w:val="0"/>
      <w:shd w:val="clear" w:color="auto" w:fill="FFFFFF"/>
      <w:spacing w:line="322" w:lineRule="exact"/>
      <w:jc w:val="both"/>
    </w:pPr>
    <w:rPr>
      <w:i/>
      <w:iCs/>
      <w:sz w:val="26"/>
      <w:szCs w:val="26"/>
      <w:lang w:eastAsia="en-US"/>
    </w:rPr>
  </w:style>
  <w:style w:type="character" w:customStyle="1" w:styleId="a9">
    <w:name w:val="Подпись к таблице_"/>
    <w:basedOn w:val="a0"/>
    <w:link w:val="aa"/>
    <w:rsid w:val="00C479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C47953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C7F2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7F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C7F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18-главный</dc:creator>
  <cp:keywords/>
  <dc:description/>
  <cp:lastModifiedBy>кабинет 18-главный</cp:lastModifiedBy>
  <cp:revision>2</cp:revision>
  <cp:lastPrinted>2016-10-26T06:59:00Z</cp:lastPrinted>
  <dcterms:created xsi:type="dcterms:W3CDTF">2019-03-04T06:42:00Z</dcterms:created>
  <dcterms:modified xsi:type="dcterms:W3CDTF">2019-03-04T06:42:00Z</dcterms:modified>
</cp:coreProperties>
</file>