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AF" w:rsidRPr="00A373F1" w:rsidRDefault="00B57AAF" w:rsidP="00A373F1">
      <w:pPr>
        <w:pStyle w:val="indtit"/>
        <w:jc w:val="center"/>
        <w:rPr>
          <w:b/>
          <w:sz w:val="32"/>
        </w:rPr>
      </w:pPr>
      <w:r w:rsidRPr="00B57AAF">
        <w:rPr>
          <w:b/>
          <w:sz w:val="32"/>
        </w:rPr>
        <w:t xml:space="preserve">Электронные образовательные ресурсы, к которым обеспечивается доступ </w:t>
      </w:r>
      <w:proofErr w:type="gramStart"/>
      <w:r w:rsidRPr="00B57AAF">
        <w:rPr>
          <w:b/>
          <w:sz w:val="32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57AAF" w:rsidRPr="00B57AAF" w:rsidTr="00844256">
        <w:tc>
          <w:tcPr>
            <w:tcW w:w="675" w:type="dxa"/>
          </w:tcPr>
          <w:p w:rsidR="00B57AAF" w:rsidRPr="00B57AAF" w:rsidRDefault="00B57AAF" w:rsidP="00B57AAF">
            <w:pPr>
              <w:jc w:val="center"/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>№</w:t>
            </w:r>
          </w:p>
          <w:p w:rsidR="00B57AAF" w:rsidRPr="00B57AAF" w:rsidRDefault="00B57AAF" w:rsidP="00B57A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7AAF">
              <w:rPr>
                <w:rFonts w:ascii="Times New Roman" w:hAnsi="Times New Roman" w:cs="Times New Roman"/>
              </w:rPr>
              <w:t>п</w:t>
            </w:r>
            <w:proofErr w:type="gramEnd"/>
            <w:r w:rsidRPr="00B57A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896" w:type="dxa"/>
          </w:tcPr>
          <w:p w:rsidR="00B57AAF" w:rsidRPr="00B57AAF" w:rsidRDefault="00B57AAF" w:rsidP="00B57AAF">
            <w:pPr>
              <w:jc w:val="center"/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</w:tr>
      <w:tr w:rsidR="00B328DD" w:rsidRPr="00B57AAF" w:rsidTr="002C1F76">
        <w:tc>
          <w:tcPr>
            <w:tcW w:w="9571" w:type="dxa"/>
            <w:gridSpan w:val="2"/>
          </w:tcPr>
          <w:p w:rsidR="00B328DD" w:rsidRPr="00F314FC" w:rsidRDefault="00B328DD" w:rsidP="00D71B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4FC">
              <w:rPr>
                <w:rFonts w:ascii="Times New Roman" w:hAnsi="Times New Roman" w:cs="Times New Roman"/>
                <w:b/>
                <w:sz w:val="24"/>
              </w:rPr>
              <w:t>Федеральные органы управления образованием, образовательные</w:t>
            </w:r>
          </w:p>
          <w:p w:rsidR="00B328DD" w:rsidRPr="00B57AAF" w:rsidRDefault="00B328DD" w:rsidP="00D71B80">
            <w:pPr>
              <w:jc w:val="center"/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  <w:b/>
                <w:sz w:val="24"/>
              </w:rPr>
              <w:t>учреждения, программы и проекты</w:t>
            </w:r>
          </w:p>
        </w:tc>
      </w:tr>
      <w:tr w:rsidR="00B57AAF" w:rsidRPr="00B57AAF" w:rsidTr="00437655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Министерство образования и науки РФ; </w:t>
            </w:r>
          </w:p>
        </w:tc>
      </w:tr>
      <w:tr w:rsidR="00B57AAF" w:rsidRPr="00B57AAF" w:rsidTr="00ED6572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>Федеральная служба по надзору в сфере образования и науки (</w:t>
            </w:r>
            <w:proofErr w:type="spellStart"/>
            <w:r w:rsidRPr="00B57AAF">
              <w:rPr>
                <w:rFonts w:ascii="Times New Roman" w:hAnsi="Times New Roman" w:cs="Times New Roman"/>
              </w:rPr>
              <w:t>Рособрнадзор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B57AAF" w:rsidRPr="00B57AAF" w:rsidTr="00E26193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>Федеральное агентство по образованию (</w:t>
            </w:r>
            <w:proofErr w:type="spellStart"/>
            <w:r w:rsidRPr="00B57AAF">
              <w:rPr>
                <w:rFonts w:ascii="Times New Roman" w:hAnsi="Times New Roman" w:cs="Times New Roman"/>
              </w:rPr>
              <w:t>Рособразование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B57AAF" w:rsidRPr="00B57AAF" w:rsidTr="00895536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>Федеральное агентство по науке и инновациям (</w:t>
            </w:r>
            <w:proofErr w:type="spellStart"/>
            <w:r w:rsidRPr="00B57AAF">
              <w:rPr>
                <w:rFonts w:ascii="Times New Roman" w:hAnsi="Times New Roman" w:cs="Times New Roman"/>
              </w:rPr>
              <w:t>Роснаука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B57AAF" w:rsidRPr="00B57AAF" w:rsidTr="00E51C29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Приоритетные национальные проекты: сайт Совета при Президенте </w:t>
            </w:r>
            <w:proofErr w:type="spellStart"/>
            <w:r w:rsidRPr="00B57AAF">
              <w:rPr>
                <w:rFonts w:ascii="Times New Roman" w:hAnsi="Times New Roman" w:cs="Times New Roman"/>
              </w:rPr>
              <w:t>Россиийской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 Федерации по реализации приоритетных национальных проектов и демографической политике </w:t>
            </w:r>
          </w:p>
        </w:tc>
      </w:tr>
      <w:tr w:rsidR="00B57AAF" w:rsidRPr="00B57AAF" w:rsidTr="006D660B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Федеральная целевая программа развития образования (2006-2010)-ФЦПРО </w:t>
            </w:r>
          </w:p>
        </w:tc>
      </w:tr>
      <w:tr w:rsidR="00B57AAF" w:rsidRPr="00B57AAF" w:rsidTr="00370D8B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Национальный фонд подготовки кадров. Приоритетный национальный проект "Образование" и проект "Информатизация системы образования" </w:t>
            </w:r>
          </w:p>
        </w:tc>
      </w:tr>
      <w:tr w:rsidR="00B57AAF" w:rsidRPr="00B57AAF" w:rsidTr="009A0E63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Статистика российского образования </w:t>
            </w:r>
          </w:p>
        </w:tc>
      </w:tr>
      <w:tr w:rsidR="00B57AAF" w:rsidRPr="00B57AAF" w:rsidTr="006D3EAC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Академия повышения квалификации и профессиональной </w:t>
            </w:r>
            <w:proofErr w:type="spellStart"/>
            <w:proofErr w:type="gramStart"/>
            <w:r w:rsidRPr="00B57AAF">
              <w:rPr>
                <w:rFonts w:ascii="Times New Roman" w:hAnsi="Times New Roman" w:cs="Times New Roman"/>
              </w:rPr>
              <w:t>переподготов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AAF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B57AAF">
              <w:rPr>
                <w:rFonts w:ascii="Times New Roman" w:hAnsi="Times New Roman" w:cs="Times New Roman"/>
              </w:rPr>
              <w:t xml:space="preserve"> работников образования РФ </w:t>
            </w:r>
          </w:p>
        </w:tc>
      </w:tr>
      <w:tr w:rsidR="00B57AAF" w:rsidRPr="00B57AAF" w:rsidTr="00821F3A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proofErr w:type="spellStart"/>
            <w:r w:rsidRPr="00B57AAF">
              <w:rPr>
                <w:rFonts w:ascii="Times New Roman" w:hAnsi="Times New Roman" w:cs="Times New Roman"/>
              </w:rPr>
              <w:t>Государственый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 научно исследовательский институт информационных технологий и телекоммуникаций (ГНИИ ИТТ "</w:t>
            </w:r>
            <w:proofErr w:type="spellStart"/>
            <w:r w:rsidRPr="00B57AAF">
              <w:rPr>
                <w:rFonts w:ascii="Times New Roman" w:hAnsi="Times New Roman" w:cs="Times New Roman"/>
              </w:rPr>
              <w:t>Информика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") </w:t>
            </w:r>
          </w:p>
        </w:tc>
      </w:tr>
      <w:tr w:rsidR="00B57AAF" w:rsidRPr="00B57AAF" w:rsidTr="008520ED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Национальное </w:t>
            </w:r>
            <w:proofErr w:type="spellStart"/>
            <w:r w:rsidRPr="00B57AAF">
              <w:rPr>
                <w:rFonts w:ascii="Times New Roman" w:hAnsi="Times New Roman" w:cs="Times New Roman"/>
              </w:rPr>
              <w:t>аккредитационное</w:t>
            </w:r>
            <w:proofErr w:type="spellEnd"/>
            <w:r w:rsidRPr="00B57AAF">
              <w:rPr>
                <w:rFonts w:ascii="Times New Roman" w:hAnsi="Times New Roman" w:cs="Times New Roman"/>
              </w:rPr>
              <w:t xml:space="preserve"> агентство в сфере образования </w:t>
            </w:r>
          </w:p>
        </w:tc>
      </w:tr>
      <w:tr w:rsidR="00B57AAF" w:rsidRPr="00B57AAF" w:rsidTr="009C4BF1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Федеральный институт педагогических измерений </w:t>
            </w:r>
          </w:p>
        </w:tc>
      </w:tr>
      <w:tr w:rsidR="00B57AAF" w:rsidRPr="00B57AAF" w:rsidTr="001319DF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Федеральный совет по учебникам Министерства образования и науки РФ </w:t>
            </w:r>
          </w:p>
        </w:tc>
      </w:tr>
      <w:tr w:rsidR="00B57AAF" w:rsidRPr="00B57AAF" w:rsidTr="00173394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 xml:space="preserve">Федеральный центр образовательного законодательства </w:t>
            </w:r>
          </w:p>
        </w:tc>
      </w:tr>
      <w:tr w:rsidR="00B57AAF" w:rsidRPr="00B57AAF" w:rsidTr="006A477C">
        <w:tc>
          <w:tcPr>
            <w:tcW w:w="675" w:type="dxa"/>
          </w:tcPr>
          <w:p w:rsidR="00B57AAF" w:rsidRPr="00B328DD" w:rsidRDefault="00B57AAF" w:rsidP="00B32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B57AAF" w:rsidRPr="00B57AAF" w:rsidRDefault="00B57AAF" w:rsidP="00B57AAF">
            <w:pPr>
              <w:rPr>
                <w:rFonts w:ascii="Times New Roman" w:hAnsi="Times New Roman" w:cs="Times New Roman"/>
              </w:rPr>
            </w:pPr>
            <w:r w:rsidRPr="00B57AAF">
              <w:rPr>
                <w:rFonts w:ascii="Times New Roman" w:hAnsi="Times New Roman" w:cs="Times New Roman"/>
              </w:rPr>
              <w:t>Федеральный центр тестирования</w:t>
            </w:r>
          </w:p>
        </w:tc>
      </w:tr>
      <w:tr w:rsidR="00B328DD" w:rsidRPr="00B57AAF" w:rsidTr="00871360">
        <w:tc>
          <w:tcPr>
            <w:tcW w:w="9571" w:type="dxa"/>
            <w:gridSpan w:val="2"/>
          </w:tcPr>
          <w:p w:rsidR="00B328DD" w:rsidRPr="00F314FC" w:rsidRDefault="00B328DD" w:rsidP="00F31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FC">
              <w:rPr>
                <w:rFonts w:ascii="Times New Roman" w:hAnsi="Times New Roman" w:cs="Times New Roman"/>
                <w:b/>
                <w:sz w:val="24"/>
              </w:rPr>
              <w:t>Федеральные информационно образовательные порталы</w:t>
            </w:r>
          </w:p>
        </w:tc>
      </w:tr>
      <w:tr w:rsidR="00F314FC" w:rsidRPr="00B57AAF" w:rsidTr="00DC2001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803B7D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"Российское образование" </w:t>
            </w:r>
          </w:p>
        </w:tc>
      </w:tr>
      <w:tr w:rsidR="00F314FC" w:rsidRPr="00B57AAF" w:rsidTr="00DC2001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803B7D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 Российский общеобразовательный портал </w:t>
            </w:r>
          </w:p>
        </w:tc>
      </w:tr>
      <w:tr w:rsidR="00F314FC" w:rsidRPr="00B57AAF" w:rsidTr="00DC2001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803B7D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 Портал информационной поддержки Единого государственного экзамена </w:t>
            </w:r>
          </w:p>
        </w:tc>
      </w:tr>
      <w:tr w:rsidR="00F314FC" w:rsidRPr="00B57AAF" w:rsidTr="00DC2001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803B7D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 Естественно научный образовательный портал </w:t>
            </w:r>
          </w:p>
        </w:tc>
      </w:tr>
      <w:tr w:rsidR="00F314FC" w:rsidRPr="00B57AAF" w:rsidTr="00DC2001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803B7D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образовательный портал "Экономика. Социология. Менеджмент" </w:t>
            </w:r>
          </w:p>
        </w:tc>
      </w:tr>
      <w:tr w:rsidR="00F314FC" w:rsidRPr="00B57AAF" w:rsidTr="00DC2001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803B7D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"Инженерное образование" </w:t>
            </w:r>
          </w:p>
        </w:tc>
      </w:tr>
      <w:tr w:rsidR="00F314FC" w:rsidRPr="00B57AAF" w:rsidTr="00DC2001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803B7D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"Социально гуманитарное и политологическое образование" </w:t>
            </w:r>
          </w:p>
        </w:tc>
      </w:tr>
      <w:tr w:rsidR="00F314FC" w:rsidRPr="00B57AAF" w:rsidTr="00531AB0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803B7D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"Федеральный правовой портал "Юридическая Россия" </w:t>
            </w:r>
          </w:p>
        </w:tc>
      </w:tr>
      <w:tr w:rsidR="00F314FC" w:rsidRPr="00B57AAF" w:rsidTr="007B5100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803B7D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"Федеральный портал "Информационно коммуникационные технологии в образовании" </w:t>
            </w:r>
          </w:p>
        </w:tc>
      </w:tr>
      <w:tr w:rsidR="00F314FC" w:rsidRPr="00B57AAF" w:rsidTr="007B5100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803B7D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"Российский портал открытого образования" </w:t>
            </w:r>
          </w:p>
        </w:tc>
      </w:tr>
      <w:tr w:rsidR="00F314FC" w:rsidRPr="00B57AAF" w:rsidTr="007B5100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803B7D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"Образовательный портал по поддержке процессов обучения в странах СНГ" </w:t>
            </w:r>
          </w:p>
        </w:tc>
      </w:tr>
      <w:tr w:rsidR="00F314FC" w:rsidRPr="00B57AAF" w:rsidTr="007B5100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803B7D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портал "Дополнительное образование детей" </w:t>
            </w:r>
          </w:p>
        </w:tc>
      </w:tr>
      <w:tr w:rsidR="00B328DD" w:rsidRPr="00B57AAF" w:rsidTr="00A7651C">
        <w:tc>
          <w:tcPr>
            <w:tcW w:w="9571" w:type="dxa"/>
            <w:gridSpan w:val="2"/>
          </w:tcPr>
          <w:p w:rsidR="00B328DD" w:rsidRPr="00F314FC" w:rsidRDefault="00B328DD" w:rsidP="00F31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FC">
              <w:rPr>
                <w:rFonts w:ascii="Times New Roman" w:hAnsi="Times New Roman" w:cs="Times New Roman"/>
                <w:b/>
                <w:sz w:val="24"/>
              </w:rPr>
              <w:t>Ресурсы для обучающихся и абитуриентов</w:t>
            </w:r>
          </w:p>
        </w:tc>
      </w:tr>
      <w:tr w:rsidR="00F314FC" w:rsidRPr="00B57AAF" w:rsidTr="007B5100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5D4769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Усольцев А.А. Общая электротехника: Учебное пособие. – СПб: СПбГУ ИТМО, 2009. – 301 с. </w:t>
            </w:r>
          </w:p>
        </w:tc>
      </w:tr>
      <w:tr w:rsidR="00F314FC" w:rsidRPr="00B57AAF" w:rsidTr="007B5100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5D4769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 Журавлева Л.В. </w:t>
            </w:r>
            <w:proofErr w:type="spellStart"/>
            <w:r w:rsidRPr="00F314FC">
              <w:rPr>
                <w:rFonts w:ascii="Times New Roman" w:hAnsi="Times New Roman" w:cs="Times New Roman"/>
              </w:rPr>
              <w:t>Электроматериаловедение</w:t>
            </w:r>
            <w:proofErr w:type="spellEnd"/>
            <w:r w:rsidRPr="00F314FC">
              <w:rPr>
                <w:rFonts w:ascii="Times New Roman" w:hAnsi="Times New Roman" w:cs="Times New Roman"/>
              </w:rPr>
              <w:t xml:space="preserve">: учебник для нач. проф. образования/ Л.В. Журавлева. – 8-изд., стер. – М.: Издательский центр «Академия», 2012 – 352с. </w:t>
            </w:r>
          </w:p>
        </w:tc>
      </w:tr>
      <w:tr w:rsidR="00F314FC" w:rsidRPr="00B57AAF" w:rsidTr="007B5100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5D4769">
            <w:pPr>
              <w:rPr>
                <w:rFonts w:ascii="Times New Roman" w:hAnsi="Times New Roman" w:cs="Times New Roman"/>
              </w:rPr>
            </w:pPr>
            <w:proofErr w:type="spellStart"/>
            <w:r w:rsidRPr="00F314FC">
              <w:rPr>
                <w:rFonts w:ascii="Times New Roman" w:hAnsi="Times New Roman" w:cs="Times New Roman"/>
              </w:rPr>
              <w:t>МегаОбучалка</w:t>
            </w:r>
            <w:proofErr w:type="spellEnd"/>
            <w:r w:rsidRPr="00F314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73F1" w:rsidRPr="00B57AAF" w:rsidTr="007B5100">
        <w:tc>
          <w:tcPr>
            <w:tcW w:w="675" w:type="dxa"/>
          </w:tcPr>
          <w:p w:rsidR="00A373F1" w:rsidRPr="00B328DD" w:rsidRDefault="00A373F1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A373F1" w:rsidRPr="00F314FC" w:rsidRDefault="00A373F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 xml:space="preserve">Технологические </w:t>
            </w:r>
            <w:proofErr w:type="gramStart"/>
            <w:r w:rsidRPr="008C6691">
              <w:rPr>
                <w:rFonts w:ascii="Times New Roman" w:hAnsi="Times New Roman" w:cs="Times New Roman"/>
              </w:rPr>
              <w:t>карты</w:t>
            </w:r>
            <w:proofErr w:type="gramEnd"/>
            <w:r w:rsidRPr="008C6691">
              <w:rPr>
                <w:rFonts w:ascii="Times New Roman" w:hAnsi="Times New Roman" w:cs="Times New Roman"/>
              </w:rPr>
              <w:t xml:space="preserve"> разработанные технологами ОДО КАСПИКО. Разделы: Холодные блюда. Десерты и сладкие соусы. Бульоны, супы, желе</w:t>
            </w:r>
          </w:p>
        </w:tc>
      </w:tr>
      <w:tr w:rsidR="00A373F1" w:rsidRPr="00B57AAF" w:rsidTr="007B5100">
        <w:tc>
          <w:tcPr>
            <w:tcW w:w="675" w:type="dxa"/>
          </w:tcPr>
          <w:p w:rsidR="00A373F1" w:rsidRPr="00B328DD" w:rsidRDefault="00A373F1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A373F1" w:rsidRPr="008C6691" w:rsidRDefault="00A373F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Банк рецептов</w:t>
            </w:r>
          </w:p>
        </w:tc>
      </w:tr>
      <w:tr w:rsidR="00A373F1" w:rsidRPr="00B57AAF" w:rsidTr="007B5100">
        <w:tc>
          <w:tcPr>
            <w:tcW w:w="675" w:type="dxa"/>
          </w:tcPr>
          <w:p w:rsidR="00A373F1" w:rsidRPr="00B328DD" w:rsidRDefault="00A373F1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A373F1" w:rsidRPr="008C6691" w:rsidRDefault="00A373F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Кулинарная энциклопедия. Рецепты</w:t>
            </w:r>
          </w:p>
        </w:tc>
      </w:tr>
      <w:tr w:rsidR="00A373F1" w:rsidRPr="00B57AAF" w:rsidTr="007B5100">
        <w:tc>
          <w:tcPr>
            <w:tcW w:w="675" w:type="dxa"/>
          </w:tcPr>
          <w:p w:rsidR="00A373F1" w:rsidRPr="00B328DD" w:rsidRDefault="00A373F1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A373F1" w:rsidRPr="008C6691" w:rsidRDefault="00A373F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Кухня народов мира</w:t>
            </w:r>
          </w:p>
        </w:tc>
      </w:tr>
      <w:tr w:rsidR="00A373F1" w:rsidRPr="00B57AAF" w:rsidTr="007B5100">
        <w:tc>
          <w:tcPr>
            <w:tcW w:w="675" w:type="dxa"/>
          </w:tcPr>
          <w:p w:rsidR="00A373F1" w:rsidRPr="00B328DD" w:rsidRDefault="00A373F1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A373F1" w:rsidRPr="008C6691" w:rsidRDefault="00A373F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Техническая механика. Методические указания, словари, справочники</w:t>
            </w:r>
          </w:p>
        </w:tc>
      </w:tr>
      <w:tr w:rsidR="00A373F1" w:rsidRPr="00B57AAF" w:rsidTr="007B5100">
        <w:tc>
          <w:tcPr>
            <w:tcW w:w="675" w:type="dxa"/>
          </w:tcPr>
          <w:p w:rsidR="00A373F1" w:rsidRPr="00B328DD" w:rsidRDefault="00A373F1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A373F1" w:rsidRPr="008C6691" w:rsidRDefault="00A373F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Охрана труда. Нормативные документы по охране труда</w:t>
            </w:r>
          </w:p>
        </w:tc>
      </w:tr>
      <w:tr w:rsidR="00A373F1" w:rsidRPr="00B57AAF" w:rsidTr="007B5100">
        <w:tc>
          <w:tcPr>
            <w:tcW w:w="675" w:type="dxa"/>
          </w:tcPr>
          <w:p w:rsidR="00A373F1" w:rsidRPr="00B328DD" w:rsidRDefault="00A373F1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A373F1" w:rsidRPr="008C6691" w:rsidRDefault="00A373F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Литература по Материалам и Материаловедению</w:t>
            </w:r>
          </w:p>
        </w:tc>
      </w:tr>
      <w:tr w:rsidR="00A373F1" w:rsidRPr="00B57AAF" w:rsidTr="007B5100">
        <w:tc>
          <w:tcPr>
            <w:tcW w:w="675" w:type="dxa"/>
          </w:tcPr>
          <w:p w:rsidR="00A373F1" w:rsidRPr="00B328DD" w:rsidRDefault="00A373F1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A373F1" w:rsidRPr="008C6691" w:rsidRDefault="00A373F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Практическое пособие для слесаря</w:t>
            </w:r>
          </w:p>
        </w:tc>
      </w:tr>
      <w:tr w:rsidR="00A373F1" w:rsidRPr="00B57AAF" w:rsidTr="007B5100">
        <w:tc>
          <w:tcPr>
            <w:tcW w:w="675" w:type="dxa"/>
          </w:tcPr>
          <w:p w:rsidR="00A373F1" w:rsidRPr="00B328DD" w:rsidRDefault="00A373F1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A373F1" w:rsidRPr="008C6691" w:rsidRDefault="00A373F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Электронный ресурс «Слесарное дело подробно в вопросах и ответах».</w:t>
            </w:r>
          </w:p>
        </w:tc>
      </w:tr>
      <w:tr w:rsidR="00A373F1" w:rsidRPr="00B57AAF" w:rsidTr="007B5100">
        <w:tc>
          <w:tcPr>
            <w:tcW w:w="675" w:type="dxa"/>
          </w:tcPr>
          <w:p w:rsidR="00A373F1" w:rsidRPr="00B328DD" w:rsidRDefault="00A373F1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A373F1" w:rsidRPr="008C6691" w:rsidRDefault="00A373F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Электронный ресурс «Измерительный инструмент»</w:t>
            </w:r>
          </w:p>
        </w:tc>
      </w:tr>
      <w:tr w:rsidR="00A373F1" w:rsidRPr="00B57AAF" w:rsidTr="007B5100">
        <w:tc>
          <w:tcPr>
            <w:tcW w:w="675" w:type="dxa"/>
          </w:tcPr>
          <w:p w:rsidR="00A373F1" w:rsidRPr="00B328DD" w:rsidRDefault="00A373F1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A373F1" w:rsidRPr="008C6691" w:rsidRDefault="00A373F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Электронный ресурс «Черчение - Техническое черчение»</w:t>
            </w:r>
          </w:p>
        </w:tc>
      </w:tr>
      <w:tr w:rsidR="00A373F1" w:rsidRPr="00B57AAF" w:rsidTr="007B5100">
        <w:tc>
          <w:tcPr>
            <w:tcW w:w="675" w:type="dxa"/>
          </w:tcPr>
          <w:p w:rsidR="00A373F1" w:rsidRPr="00B328DD" w:rsidRDefault="00A373F1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A373F1" w:rsidRPr="008C6691" w:rsidRDefault="00A373F1" w:rsidP="004869EF">
            <w:pPr>
              <w:rPr>
                <w:rFonts w:ascii="Times New Roman" w:hAnsi="Times New Roman" w:cs="Times New Roman"/>
              </w:rPr>
            </w:pPr>
            <w:r w:rsidRPr="008C6691">
              <w:rPr>
                <w:rFonts w:ascii="Times New Roman" w:hAnsi="Times New Roman" w:cs="Times New Roman"/>
              </w:rPr>
              <w:t>Электронный ресурс «Разработка чертежей: правила их выполнения и госты»</w:t>
            </w:r>
          </w:p>
        </w:tc>
      </w:tr>
      <w:tr w:rsidR="00F314FC" w:rsidRPr="00B57AAF" w:rsidTr="007B5100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5D4769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Комитет образования и науки Курской области </w:t>
            </w:r>
          </w:p>
        </w:tc>
      </w:tr>
      <w:tr w:rsidR="00F314FC" w:rsidRPr="00B57AAF" w:rsidTr="007B5100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5D4769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институт развития образования </w:t>
            </w:r>
          </w:p>
        </w:tc>
      </w:tr>
      <w:tr w:rsidR="00F314FC" w:rsidRPr="00B57AAF" w:rsidTr="007B5100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5D4769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Курский институт непрерывного профессионального образования </w:t>
            </w:r>
          </w:p>
        </w:tc>
      </w:tr>
      <w:tr w:rsidR="00F314FC" w:rsidRPr="00B57AAF" w:rsidTr="007B5100">
        <w:tc>
          <w:tcPr>
            <w:tcW w:w="675" w:type="dxa"/>
          </w:tcPr>
          <w:p w:rsidR="00F314FC" w:rsidRPr="00B328DD" w:rsidRDefault="00F314FC" w:rsidP="00B328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F314FC" w:rsidRPr="00F314FC" w:rsidRDefault="00F314FC" w:rsidP="005D4769">
            <w:pPr>
              <w:rPr>
                <w:rFonts w:ascii="Times New Roman" w:hAnsi="Times New Roman" w:cs="Times New Roman"/>
              </w:rPr>
            </w:pPr>
            <w:r w:rsidRPr="00F314FC">
              <w:rPr>
                <w:rFonts w:ascii="Times New Roman" w:hAnsi="Times New Roman" w:cs="Times New Roman"/>
              </w:rPr>
              <w:t xml:space="preserve">Федеральный закон "Об образовании в РФ" </w:t>
            </w:r>
          </w:p>
        </w:tc>
      </w:tr>
    </w:tbl>
    <w:p w:rsidR="00B57AAF" w:rsidRDefault="00B57AAF" w:rsidP="00B57AAF">
      <w:bookmarkStart w:id="0" w:name="_GoBack"/>
      <w:bookmarkEnd w:id="0"/>
    </w:p>
    <w:sectPr w:rsidR="00B5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F60"/>
    <w:multiLevelType w:val="hybridMultilevel"/>
    <w:tmpl w:val="3F181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C0470"/>
    <w:multiLevelType w:val="hybridMultilevel"/>
    <w:tmpl w:val="E9F62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36077"/>
    <w:multiLevelType w:val="hybridMultilevel"/>
    <w:tmpl w:val="1D302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906CC"/>
    <w:multiLevelType w:val="hybridMultilevel"/>
    <w:tmpl w:val="DE2E2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5574E7"/>
    <w:multiLevelType w:val="hybridMultilevel"/>
    <w:tmpl w:val="44909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0B326E"/>
    <w:multiLevelType w:val="hybridMultilevel"/>
    <w:tmpl w:val="B4EC3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4"/>
    <w:rsid w:val="00015B34"/>
    <w:rsid w:val="00171E5D"/>
    <w:rsid w:val="001F69D3"/>
    <w:rsid w:val="005676E7"/>
    <w:rsid w:val="006D62F3"/>
    <w:rsid w:val="008C6691"/>
    <w:rsid w:val="00A373F1"/>
    <w:rsid w:val="00AA2E34"/>
    <w:rsid w:val="00B328DD"/>
    <w:rsid w:val="00B57AAF"/>
    <w:rsid w:val="00D71B80"/>
    <w:rsid w:val="00E56893"/>
    <w:rsid w:val="00F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tit">
    <w:name w:val="indtit"/>
    <w:basedOn w:val="a"/>
    <w:rsid w:val="00B5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5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tit">
    <w:name w:val="indtit"/>
    <w:basedOn w:val="a"/>
    <w:rsid w:val="00B5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5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2019-07-18T09:06:00Z</dcterms:created>
  <dcterms:modified xsi:type="dcterms:W3CDTF">2019-07-18T09:09:00Z</dcterms:modified>
</cp:coreProperties>
</file>