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B8" w:rsidRDefault="007E12B1" w:rsidP="009755B8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9835" cy="9098774"/>
            <wp:effectExtent l="19050" t="0" r="5715" b="0"/>
            <wp:docPr id="1" name="Рисунок 1" descr="K:\Нормативн.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рмативн.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9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5B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755B8" w:rsidRPr="00293EA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F07E6" w:rsidRPr="00293EAA" w:rsidRDefault="004F07E6" w:rsidP="009755B8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B8" w:rsidRPr="008E4339" w:rsidRDefault="009755B8" w:rsidP="00575D81">
      <w:p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Style w:val="a4"/>
          <w:rFonts w:ascii="Times New Roman" w:hAnsi="Times New Roman" w:cs="Times New Roman"/>
          <w:sz w:val="28"/>
          <w:szCs w:val="28"/>
        </w:rPr>
        <w:t xml:space="preserve">1.1.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4339">
        <w:rPr>
          <w:rStyle w:val="a4"/>
          <w:rFonts w:ascii="Times New Roman" w:hAnsi="Times New Roman" w:cs="Times New Roman"/>
          <w:sz w:val="28"/>
          <w:szCs w:val="28"/>
        </w:rPr>
        <w:t>Настоящее п</w:t>
      </w:r>
      <w:r w:rsidRPr="008E4339">
        <w:rPr>
          <w:rFonts w:ascii="Times New Roman" w:hAnsi="Times New Roman" w:cs="Times New Roman"/>
          <w:sz w:val="28"/>
          <w:szCs w:val="28"/>
        </w:rPr>
        <w:t xml:space="preserve">оложение регламентирует  права, обязанности и ответственность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устанавливает порядок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 xml:space="preserve">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</w:t>
      </w:r>
      <w:r w:rsidRPr="008E4339">
        <w:rPr>
          <w:rFonts w:ascii="Times New Roman" w:hAnsi="Times New Roman" w:cs="Times New Roman"/>
          <w:sz w:val="28"/>
          <w:szCs w:val="28"/>
        </w:rPr>
        <w:t xml:space="preserve">бластном бюджетном </w:t>
      </w:r>
      <w:r w:rsidR="00CD4114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Pr="008E4339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CD4114">
        <w:rPr>
          <w:rFonts w:ascii="Times New Roman" w:hAnsi="Times New Roman" w:cs="Times New Roman"/>
          <w:sz w:val="28"/>
          <w:szCs w:val="28"/>
        </w:rPr>
        <w:t xml:space="preserve"> «Дмитриевский сельскохозяйственный техникум»  (далее – образовательное учреждение</w:t>
      </w:r>
      <w:r w:rsidRPr="008E433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55B8" w:rsidRPr="008E4339" w:rsidRDefault="009755B8" w:rsidP="00575D81">
      <w:pPr>
        <w:suppressAutoHyphens/>
        <w:spacing w:after="0"/>
        <w:ind w:left="709" w:hanging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E4339">
        <w:rPr>
          <w:rStyle w:val="a4"/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соответствии с требованиями следующих нормативных документов:</w:t>
      </w:r>
    </w:p>
    <w:p w:rsidR="009755B8" w:rsidRPr="008E4339" w:rsidRDefault="009755B8" w:rsidP="009755B8">
      <w:pPr>
        <w:numPr>
          <w:ilvl w:val="0"/>
          <w:numId w:val="3"/>
        </w:numPr>
        <w:suppressAutoHyphens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E4339">
        <w:rPr>
          <w:rStyle w:val="a4"/>
          <w:rFonts w:ascii="Times New Roman" w:hAnsi="Times New Roman" w:cs="Times New Roman"/>
          <w:sz w:val="28"/>
          <w:szCs w:val="28"/>
        </w:rPr>
        <w:t xml:space="preserve"> Федеральный закон от 29.12.2012 г. № 273-ФЗ «Об образовании в Российской Федерации»;</w:t>
      </w:r>
    </w:p>
    <w:p w:rsidR="009755B8" w:rsidRPr="008E4339" w:rsidRDefault="009755B8" w:rsidP="009755B8">
      <w:pPr>
        <w:numPr>
          <w:ilvl w:val="0"/>
          <w:numId w:val="3"/>
        </w:numPr>
        <w:suppressAutoHyphens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E4339">
        <w:rPr>
          <w:rStyle w:val="a4"/>
          <w:rFonts w:ascii="Times New Roman" w:hAnsi="Times New Roman" w:cs="Times New Roman"/>
          <w:sz w:val="28"/>
          <w:szCs w:val="28"/>
        </w:rPr>
        <w:t>Федеральный закон от 27.07.2006 г. № 152-ФЗ «О персональных данных»;</w:t>
      </w:r>
    </w:p>
    <w:p w:rsidR="009755B8" w:rsidRPr="008E4339" w:rsidRDefault="008C56E4" w:rsidP="009755B8">
      <w:pPr>
        <w:numPr>
          <w:ilvl w:val="0"/>
          <w:numId w:val="3"/>
        </w:numPr>
        <w:suppressAutoHyphens/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Устав образовательного учреждения</w:t>
      </w:r>
      <w:r w:rsidR="009755B8" w:rsidRPr="008E433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755B8" w:rsidRPr="008E4339" w:rsidRDefault="009755B8" w:rsidP="00575D81">
      <w:pPr>
        <w:suppressAutoHyphens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1.3.  </w:t>
      </w:r>
      <w:proofErr w:type="gramStart"/>
      <w:r w:rsidRPr="008E4339">
        <w:rPr>
          <w:rFonts w:ascii="Times New Roman" w:hAnsi="Times New Roman" w:cs="Times New Roman"/>
          <w:sz w:val="28"/>
          <w:szCs w:val="28"/>
        </w:rPr>
        <w:t xml:space="preserve">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библиотеками и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информационными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образовательного процесса, необходимым для качественного осуществления педагогической, научной или исслед</w:t>
      </w:r>
      <w:r w:rsidR="00CD4114">
        <w:rPr>
          <w:rFonts w:ascii="Times New Roman" w:hAnsi="Times New Roman" w:cs="Times New Roman"/>
          <w:sz w:val="28"/>
          <w:szCs w:val="28"/>
        </w:rPr>
        <w:t>ов</w:t>
      </w:r>
      <w:r w:rsidR="00AA10BD">
        <w:rPr>
          <w:rFonts w:ascii="Times New Roman" w:hAnsi="Times New Roman" w:cs="Times New Roman"/>
          <w:sz w:val="28"/>
          <w:szCs w:val="28"/>
        </w:rPr>
        <w:t>ательской деятельности</w:t>
      </w:r>
      <w:proofErr w:type="gramEnd"/>
      <w:r w:rsidR="00AA10B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339">
        <w:rPr>
          <w:rFonts w:ascii="Times New Roman" w:hAnsi="Times New Roman" w:cs="Times New Roman"/>
          <w:sz w:val="28"/>
          <w:szCs w:val="28"/>
        </w:rPr>
        <w:t xml:space="preserve"> имеют право на бесплатное пользование образовател</w:t>
      </w:r>
      <w:r w:rsidR="00575D81">
        <w:rPr>
          <w:rFonts w:ascii="Times New Roman" w:hAnsi="Times New Roman" w:cs="Times New Roman"/>
          <w:sz w:val="28"/>
          <w:szCs w:val="28"/>
        </w:rPr>
        <w:t>ьными, методическими услугами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B8" w:rsidRDefault="009755B8" w:rsidP="00575D81">
      <w:pPr>
        <w:tabs>
          <w:tab w:val="left" w:pos="567"/>
          <w:tab w:val="left" w:pos="709"/>
        </w:tabs>
        <w:suppressAutoHyphens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1.4. Доступ педагогических работников к вышеперечисленным ресурсам обеспечивается в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целях</w:t>
      </w:r>
      <w:r w:rsidRPr="008E4339">
        <w:rPr>
          <w:rFonts w:ascii="Times New Roman" w:hAnsi="Times New Roman" w:cs="Times New Roman"/>
          <w:sz w:val="28"/>
          <w:szCs w:val="28"/>
        </w:rPr>
        <w:t xml:space="preserve"> качественного осуществления образовательной и иной деятельности, предусмо</w:t>
      </w:r>
      <w:r w:rsidR="00575D81">
        <w:rPr>
          <w:rFonts w:ascii="Times New Roman" w:hAnsi="Times New Roman" w:cs="Times New Roman"/>
          <w:sz w:val="28"/>
          <w:szCs w:val="28"/>
        </w:rPr>
        <w:t>тренной  Уставом образовательного учреждения.</w:t>
      </w:r>
    </w:p>
    <w:p w:rsidR="0093001E" w:rsidRPr="008E4339" w:rsidRDefault="0093001E" w:rsidP="00575D81">
      <w:pPr>
        <w:tabs>
          <w:tab w:val="left" w:pos="567"/>
          <w:tab w:val="left" w:pos="709"/>
        </w:tabs>
        <w:suppressAutoHyphens/>
        <w:spacing w:after="0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755B8" w:rsidRDefault="009755B8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339">
        <w:rPr>
          <w:rFonts w:ascii="Times New Roman" w:hAnsi="Times New Roman" w:cs="Times New Roman"/>
          <w:b/>
          <w:bCs/>
          <w:sz w:val="28"/>
          <w:szCs w:val="28"/>
        </w:rPr>
        <w:t>2. Доступ к информационно-телекоммуникационным сетям</w:t>
      </w:r>
    </w:p>
    <w:p w:rsidR="0093001E" w:rsidRPr="008E4339" w:rsidRDefault="0093001E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3001E" w:rsidP="0093001E">
      <w:pPr>
        <w:tabs>
          <w:tab w:val="left" w:pos="142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755B8" w:rsidRPr="008E4339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</w:t>
      </w:r>
      <w:r w:rsidR="008C56E4">
        <w:rPr>
          <w:rFonts w:ascii="Times New Roman" w:hAnsi="Times New Roman" w:cs="Times New Roman"/>
          <w:sz w:val="28"/>
          <w:szCs w:val="28"/>
        </w:rPr>
        <w:t>ионной сети Интернет в образовательном учреждении</w:t>
      </w:r>
      <w:r w:rsidR="009755B8" w:rsidRPr="008E4339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</w:t>
      </w:r>
      <w:r w:rsidR="009755B8" w:rsidRPr="008E4339">
        <w:rPr>
          <w:rStyle w:val="a4"/>
          <w:rFonts w:ascii="Times New Roman" w:hAnsi="Times New Roman" w:cs="Times New Roman"/>
          <w:sz w:val="28"/>
          <w:szCs w:val="28"/>
        </w:rPr>
        <w:t>компьютеров</w:t>
      </w:r>
      <w:r w:rsidR="009755B8" w:rsidRPr="008E4339">
        <w:rPr>
          <w:rFonts w:ascii="Times New Roman" w:hAnsi="Times New Roman" w:cs="Times New Roman"/>
          <w:sz w:val="28"/>
          <w:szCs w:val="28"/>
        </w:rPr>
        <w:t xml:space="preserve"> (ноутбуков, планшетных </w:t>
      </w:r>
      <w:r w:rsidR="009755B8" w:rsidRPr="008E4339">
        <w:rPr>
          <w:rFonts w:ascii="Times New Roman" w:hAnsi="Times New Roman" w:cs="Times New Roman"/>
          <w:sz w:val="28"/>
          <w:szCs w:val="28"/>
        </w:rPr>
        <w:lastRenderedPageBreak/>
        <w:t>компьютеров и т.п.), подключенных к сети Интернет, без огран</w:t>
      </w:r>
      <w:r w:rsidR="00575D81">
        <w:rPr>
          <w:rFonts w:ascii="Times New Roman" w:hAnsi="Times New Roman" w:cs="Times New Roman"/>
          <w:sz w:val="28"/>
          <w:szCs w:val="28"/>
        </w:rPr>
        <w:t>ичения времени и потребленного г</w:t>
      </w:r>
      <w:r w:rsidR="009755B8" w:rsidRPr="008E4339">
        <w:rPr>
          <w:rFonts w:ascii="Times New Roman" w:hAnsi="Times New Roman" w:cs="Times New Roman"/>
          <w:sz w:val="28"/>
          <w:szCs w:val="28"/>
        </w:rPr>
        <w:t>рафика.</w:t>
      </w: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4339">
        <w:rPr>
          <w:rFonts w:ascii="Times New Roman" w:hAnsi="Times New Roman" w:cs="Times New Roman"/>
          <w:sz w:val="28"/>
          <w:szCs w:val="28"/>
        </w:rPr>
        <w:t>.2. Доступ педагогических работ</w:t>
      </w:r>
      <w:r w:rsidR="008C56E4">
        <w:rPr>
          <w:rFonts w:ascii="Times New Roman" w:hAnsi="Times New Roman" w:cs="Times New Roman"/>
          <w:sz w:val="28"/>
          <w:szCs w:val="28"/>
        </w:rPr>
        <w:t>ников к локальной сети образовательного учреждения</w:t>
      </w:r>
      <w:r w:rsidRPr="008E4339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</w:t>
      </w:r>
      <w:r w:rsidR="008C56E4">
        <w:rPr>
          <w:rFonts w:ascii="Times New Roman" w:hAnsi="Times New Roman" w:cs="Times New Roman"/>
          <w:sz w:val="28"/>
          <w:szCs w:val="28"/>
        </w:rPr>
        <w:t>енных к локальной сети образовательного учреждения</w:t>
      </w:r>
      <w:r w:rsidRPr="008E4339">
        <w:rPr>
          <w:rFonts w:ascii="Times New Roman" w:hAnsi="Times New Roman" w:cs="Times New Roman"/>
          <w:sz w:val="28"/>
          <w:szCs w:val="28"/>
        </w:rPr>
        <w:t>, без огран</w:t>
      </w:r>
      <w:r w:rsidR="00575D81">
        <w:rPr>
          <w:rFonts w:ascii="Times New Roman" w:hAnsi="Times New Roman" w:cs="Times New Roman"/>
          <w:sz w:val="28"/>
          <w:szCs w:val="28"/>
        </w:rPr>
        <w:t>ичения времени и потребленного г</w:t>
      </w:r>
      <w:r w:rsidRPr="008E4339">
        <w:rPr>
          <w:rFonts w:ascii="Times New Roman" w:hAnsi="Times New Roman" w:cs="Times New Roman"/>
          <w:sz w:val="28"/>
          <w:szCs w:val="28"/>
        </w:rPr>
        <w:t>рафика.</w:t>
      </w:r>
    </w:p>
    <w:p w:rsidR="009755B8" w:rsidRDefault="008C56E4" w:rsidP="008C56E4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3</w:t>
      </w:r>
      <w:r w:rsidR="009755B8" w:rsidRPr="008E4339">
        <w:rPr>
          <w:rFonts w:ascii="Times New Roman" w:hAnsi="Times New Roman" w:cs="Times New Roman"/>
          <w:b/>
          <w:bCs/>
          <w:sz w:val="28"/>
          <w:szCs w:val="28"/>
        </w:rPr>
        <w:t>. Доступ к базам данных</w:t>
      </w:r>
    </w:p>
    <w:p w:rsidR="004F07E6" w:rsidRPr="008E4339" w:rsidRDefault="004F07E6" w:rsidP="008C56E4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4339">
        <w:rPr>
          <w:rFonts w:ascii="Times New Roman" w:hAnsi="Times New Roman" w:cs="Times New Roman"/>
          <w:sz w:val="28"/>
          <w:szCs w:val="28"/>
        </w:rPr>
        <w:t xml:space="preserve">.1.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Педагогические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работники имеют доступ к следующим электронным базам данных:</w:t>
      </w:r>
    </w:p>
    <w:p w:rsidR="009755B8" w:rsidRPr="008E4339" w:rsidRDefault="009755B8" w:rsidP="009755B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9755B8" w:rsidRPr="008E4339" w:rsidRDefault="009755B8" w:rsidP="009755B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9755B8" w:rsidRPr="008E4339" w:rsidRDefault="009755B8" w:rsidP="009755B8">
      <w:pPr>
        <w:pStyle w:val="a3"/>
        <w:numPr>
          <w:ilvl w:val="0"/>
          <w:numId w:val="1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9755B8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4339">
        <w:rPr>
          <w:rFonts w:ascii="Times New Roman" w:hAnsi="Times New Roman" w:cs="Times New Roman"/>
          <w:sz w:val="28"/>
          <w:szCs w:val="28"/>
        </w:rPr>
        <w:t xml:space="preserve">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8C56E4">
        <w:rPr>
          <w:rStyle w:val="a4"/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Pr="008E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E6" w:rsidRPr="008E4339" w:rsidRDefault="004F07E6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9755B8" w:rsidRDefault="009755B8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</w:t>
      </w:r>
      <w:r w:rsidRPr="008E4339">
        <w:rPr>
          <w:rFonts w:ascii="Times New Roman" w:hAnsi="Times New Roman" w:cs="Times New Roman"/>
          <w:b/>
          <w:bCs/>
          <w:sz w:val="28"/>
          <w:szCs w:val="28"/>
        </w:rPr>
        <w:t>. Доступ к учебным и методическим материалам</w:t>
      </w:r>
    </w:p>
    <w:p w:rsidR="004F07E6" w:rsidRPr="008E4339" w:rsidRDefault="004F07E6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339">
        <w:rPr>
          <w:rFonts w:ascii="Times New Roman" w:hAnsi="Times New Roman" w:cs="Times New Roman"/>
          <w:sz w:val="28"/>
          <w:szCs w:val="28"/>
        </w:rPr>
        <w:t>.1. Учебные и методические материалы, размещаемы</w:t>
      </w:r>
      <w:r w:rsidR="008C56E4">
        <w:rPr>
          <w:rFonts w:ascii="Times New Roman" w:hAnsi="Times New Roman" w:cs="Times New Roman"/>
          <w:sz w:val="28"/>
          <w:szCs w:val="28"/>
        </w:rPr>
        <w:t>е на официальном сайте образовательного учреждения</w:t>
      </w:r>
      <w:r w:rsidRPr="008E4339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339">
        <w:rPr>
          <w:rFonts w:ascii="Times New Roman" w:hAnsi="Times New Roman" w:cs="Times New Roman"/>
          <w:sz w:val="28"/>
          <w:szCs w:val="28"/>
        </w:rPr>
        <w:t xml:space="preserve">.2. Педагогическим работникам по их запросам могут выдаваться во временное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пользование</w:t>
      </w:r>
      <w:r w:rsidRPr="008E4339">
        <w:rPr>
          <w:rFonts w:ascii="Times New Roman" w:hAnsi="Times New Roman" w:cs="Times New Roman"/>
          <w:sz w:val="28"/>
          <w:szCs w:val="28"/>
        </w:rPr>
        <w:t xml:space="preserve"> учебные и методические материалы, находящиеся в методическом кабинете и (или) библиотеке.</w:t>
      </w:r>
    </w:p>
    <w:p w:rsidR="009755B8" w:rsidRPr="008E4339" w:rsidRDefault="009755B8" w:rsidP="009755B8">
      <w:pPr>
        <w:suppressAutoHyphens/>
        <w:spacing w:after="0"/>
        <w:ind w:left="54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педагогическим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работникам во временное пользование учебных и методических материалов, находящихся в методическом кабинете и (или) библиотеке, осуществляется методистом и работниками библиотеки.</w:t>
      </w:r>
    </w:p>
    <w:p w:rsidR="009755B8" w:rsidRPr="008E4339" w:rsidRDefault="009755B8" w:rsidP="009755B8">
      <w:pPr>
        <w:suppressAutoHyphens/>
        <w:spacing w:after="0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методистом и работниками библиотеки, с учетом графика использования запрашиваемых материалов. </w:t>
      </w:r>
    </w:p>
    <w:p w:rsidR="009755B8" w:rsidRPr="008E4339" w:rsidRDefault="009755B8" w:rsidP="009755B8">
      <w:pPr>
        <w:suppressAutoHyphens/>
        <w:spacing w:after="0"/>
        <w:ind w:left="54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339">
        <w:rPr>
          <w:rFonts w:ascii="Times New Roman" w:hAnsi="Times New Roman" w:cs="Times New Roman"/>
          <w:sz w:val="28"/>
          <w:szCs w:val="28"/>
        </w:rPr>
        <w:t xml:space="preserve">.3.  При получении учебных и методических материалов на электронных носителях,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подлежащих</w:t>
      </w:r>
      <w:r w:rsidRPr="008E4339">
        <w:rPr>
          <w:rFonts w:ascii="Times New Roman" w:hAnsi="Times New Roman" w:cs="Times New Roman"/>
          <w:sz w:val="28"/>
          <w:szCs w:val="28"/>
        </w:rPr>
        <w:t xml:space="preserve"> возврату, педагогическим работникам не разрешается стирать или менять на них информацию.</w:t>
      </w: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339">
        <w:rPr>
          <w:rFonts w:ascii="Times New Roman" w:hAnsi="Times New Roman" w:cs="Times New Roman"/>
          <w:sz w:val="28"/>
          <w:szCs w:val="28"/>
        </w:rPr>
        <w:t xml:space="preserve">.4.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Педагогические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работники имеют право на бесплатное пользование образовательными, методически</w:t>
      </w:r>
      <w:r w:rsidR="008C56E4">
        <w:rPr>
          <w:rFonts w:ascii="Times New Roman" w:hAnsi="Times New Roman" w:cs="Times New Roman"/>
          <w:sz w:val="28"/>
          <w:szCs w:val="28"/>
        </w:rPr>
        <w:t>ми и научными услугами образовательного учреждения</w:t>
      </w:r>
      <w:r w:rsidRPr="008E4339">
        <w:rPr>
          <w:rFonts w:ascii="Times New Roman" w:hAnsi="Times New Roman" w:cs="Times New Roman"/>
          <w:sz w:val="28"/>
          <w:szCs w:val="28"/>
        </w:rPr>
        <w:t xml:space="preserve">. В целях качественного осуществления образовательной и иной </w:t>
      </w:r>
      <w:r w:rsidRPr="008E4339">
        <w:rPr>
          <w:rFonts w:ascii="Times New Roman" w:hAnsi="Times New Roman" w:cs="Times New Roman"/>
          <w:sz w:val="28"/>
          <w:szCs w:val="28"/>
        </w:rPr>
        <w:lastRenderedPageBreak/>
        <w:t>деятельности педагогические работники могут пользоваться авторскими разработками программ учебных дисциплин, междисциплинарных курсов, вариативных дисциплин, междисциплинарных курсов и профессиональных модулей, находящихся в методическом кабинете. Выдача педагогическому работнику и сдача им материалов фиксируются в журнале выдачи.</w:t>
      </w:r>
    </w:p>
    <w:p w:rsidR="009755B8" w:rsidRPr="008E4339" w:rsidRDefault="009755B8" w:rsidP="009755B8">
      <w:pPr>
        <w:suppressAutoHyphens/>
        <w:spacing w:after="0"/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Педагогические работники могут пользоваться консультациями методиста, заместителя </w:t>
      </w:r>
      <w:r w:rsidR="008C56E4">
        <w:rPr>
          <w:rFonts w:ascii="Times New Roman" w:hAnsi="Times New Roman" w:cs="Times New Roman"/>
          <w:sz w:val="28"/>
          <w:szCs w:val="28"/>
        </w:rPr>
        <w:t xml:space="preserve">директора по учебной работе  </w:t>
      </w:r>
      <w:r w:rsidRPr="008E4339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цикловых комиссий, творческих групп в рамках иссле</w:t>
      </w:r>
      <w:r w:rsidR="008C56E4">
        <w:rPr>
          <w:rFonts w:ascii="Times New Roman" w:hAnsi="Times New Roman" w:cs="Times New Roman"/>
          <w:sz w:val="28"/>
          <w:szCs w:val="28"/>
        </w:rPr>
        <w:t xml:space="preserve">довательской 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работы, по подготовке педагогических работников к профессиональным конкурсам, </w:t>
      </w:r>
      <w:r w:rsidR="0093001E">
        <w:rPr>
          <w:rFonts w:ascii="Times New Roman" w:hAnsi="Times New Roman" w:cs="Times New Roman"/>
          <w:sz w:val="28"/>
          <w:szCs w:val="28"/>
        </w:rPr>
        <w:t>конференциям, по обобщению опыта</w:t>
      </w:r>
      <w:r w:rsidRPr="008E4339">
        <w:rPr>
          <w:rFonts w:ascii="Times New Roman" w:hAnsi="Times New Roman" w:cs="Times New Roman"/>
          <w:sz w:val="28"/>
          <w:szCs w:val="28"/>
        </w:rPr>
        <w:t xml:space="preserve"> и проведению авторских мероприятий. Консультации проводятся в соответствии с графиком работы методического кабинета.</w:t>
      </w:r>
    </w:p>
    <w:p w:rsidR="009755B8" w:rsidRPr="008E4339" w:rsidRDefault="009755B8" w:rsidP="009755B8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5B8" w:rsidRDefault="009755B8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E4339">
        <w:rPr>
          <w:rFonts w:ascii="Times New Roman" w:hAnsi="Times New Roman" w:cs="Times New Roman"/>
          <w:b/>
          <w:bCs/>
          <w:sz w:val="28"/>
          <w:szCs w:val="28"/>
        </w:rPr>
        <w:t>. Доступ к материально-техническим средствам обеспечения образовательной деятельности</w:t>
      </w:r>
    </w:p>
    <w:p w:rsidR="004F07E6" w:rsidRPr="008E4339" w:rsidRDefault="004F07E6" w:rsidP="009755B8">
      <w:pPr>
        <w:suppressAutoHyphens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4339">
        <w:rPr>
          <w:rFonts w:ascii="Times New Roman" w:hAnsi="Times New Roman" w:cs="Times New Roman"/>
          <w:sz w:val="28"/>
          <w:szCs w:val="28"/>
        </w:rPr>
        <w:t xml:space="preserve">.1. Доступ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педагогических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работников к материально-техническим средствам обеспечения образовательной деятельности осуществляется:</w:t>
      </w:r>
    </w:p>
    <w:p w:rsidR="009755B8" w:rsidRPr="008E4339" w:rsidRDefault="009755B8" w:rsidP="009755B8">
      <w:pPr>
        <w:pStyle w:val="a3"/>
        <w:numPr>
          <w:ilvl w:val="0"/>
          <w:numId w:val="2"/>
        </w:numPr>
        <w:tabs>
          <w:tab w:val="clear" w:pos="1931"/>
          <w:tab w:val="num" w:pos="1080"/>
        </w:tabs>
        <w:suppressAutoHyphens/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9755B8" w:rsidRPr="008E4339" w:rsidRDefault="009755B8" w:rsidP="009755B8">
      <w:pPr>
        <w:pStyle w:val="a3"/>
        <w:numPr>
          <w:ilvl w:val="0"/>
          <w:numId w:val="2"/>
        </w:numPr>
        <w:tabs>
          <w:tab w:val="clear" w:pos="1931"/>
          <w:tab w:val="num" w:pos="1080"/>
        </w:tabs>
        <w:suppressAutoHyphens/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339">
        <w:rPr>
          <w:rFonts w:ascii="Times New Roman" w:hAnsi="Times New Roman" w:cs="Times New Roman"/>
          <w:sz w:val="28"/>
          <w:szCs w:val="28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4339">
        <w:rPr>
          <w:rFonts w:ascii="Times New Roman" w:hAnsi="Times New Roman" w:cs="Times New Roman"/>
          <w:sz w:val="28"/>
          <w:szCs w:val="28"/>
        </w:rPr>
        <w:t xml:space="preserve">.2. Использование движимых (переносных) материально-технических средств обеспечения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образовательной</w:t>
      </w:r>
      <w:r w:rsidRPr="008E4339">
        <w:rPr>
          <w:rFonts w:ascii="Times New Roman" w:hAnsi="Times New Roman" w:cs="Times New Roman"/>
          <w:sz w:val="28"/>
          <w:szCs w:val="28"/>
        </w:rPr>
        <w:t xml:space="preserve"> деятельности (проекторы, экраны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755B8" w:rsidRPr="008E4339" w:rsidRDefault="009755B8" w:rsidP="009755B8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Выдача педагогическом</w:t>
      </w:r>
      <w:r w:rsidR="00DF1EDF">
        <w:rPr>
          <w:rFonts w:ascii="Times New Roman" w:hAnsi="Times New Roman" w:cs="Times New Roman"/>
          <w:sz w:val="28"/>
          <w:szCs w:val="28"/>
        </w:rPr>
        <w:t>у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9755B8" w:rsidRPr="008E4339" w:rsidRDefault="009755B8" w:rsidP="009755B8">
      <w:pPr>
        <w:suppressAutoHyphens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4339">
        <w:rPr>
          <w:rFonts w:ascii="Times New Roman" w:hAnsi="Times New Roman" w:cs="Times New Roman"/>
          <w:sz w:val="28"/>
          <w:szCs w:val="28"/>
        </w:rPr>
        <w:t xml:space="preserve">.3. Для копирования или тиражирования учебных и методических материалов </w:t>
      </w:r>
      <w:r w:rsidRPr="008E4339">
        <w:rPr>
          <w:rStyle w:val="a4"/>
          <w:rFonts w:ascii="Times New Roman" w:hAnsi="Times New Roman" w:cs="Times New Roman"/>
          <w:sz w:val="28"/>
          <w:szCs w:val="28"/>
        </w:rPr>
        <w:t>педагогические</w:t>
      </w:r>
      <w:r w:rsidRPr="008E4339">
        <w:rPr>
          <w:rFonts w:ascii="Times New Roman" w:hAnsi="Times New Roman" w:cs="Times New Roman"/>
          <w:sz w:val="28"/>
          <w:szCs w:val="28"/>
        </w:rPr>
        <w:t xml:space="preserve"> работники имеют право поль</w:t>
      </w:r>
      <w:r w:rsidR="005D7D88">
        <w:rPr>
          <w:rFonts w:ascii="Times New Roman" w:hAnsi="Times New Roman" w:cs="Times New Roman"/>
          <w:sz w:val="28"/>
          <w:szCs w:val="28"/>
        </w:rPr>
        <w:t>зоваться копировальным аппаратом</w:t>
      </w:r>
      <w:r w:rsidRPr="008E4339">
        <w:rPr>
          <w:rFonts w:ascii="Times New Roman" w:hAnsi="Times New Roman" w:cs="Times New Roman"/>
          <w:sz w:val="28"/>
          <w:szCs w:val="28"/>
        </w:rPr>
        <w:t>.</w:t>
      </w:r>
    </w:p>
    <w:p w:rsidR="009755B8" w:rsidRPr="008E4339" w:rsidRDefault="009755B8" w:rsidP="009755B8">
      <w:pPr>
        <w:suppressAutoHyphens/>
        <w:spacing w:after="0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При отсутствии копировального аппарата в закреплённом учебном кабинете, педагогический работник может сделать необходимое  для его </w:t>
      </w:r>
      <w:r w:rsidRPr="008E4339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 количество  копий страниц (формата А</w:t>
      </w:r>
      <w:proofErr w:type="gramStart"/>
      <w:r w:rsidRPr="008E43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4339">
        <w:rPr>
          <w:rFonts w:ascii="Times New Roman" w:hAnsi="Times New Roman" w:cs="Times New Roman"/>
          <w:sz w:val="28"/>
          <w:szCs w:val="28"/>
        </w:rPr>
        <w:t xml:space="preserve">, А3, А1)  в </w:t>
      </w:r>
      <w:r>
        <w:rPr>
          <w:rFonts w:ascii="Times New Roman" w:hAnsi="Times New Roman" w:cs="Times New Roman"/>
          <w:sz w:val="28"/>
          <w:szCs w:val="28"/>
        </w:rPr>
        <w:t xml:space="preserve">  методическом кабинете, библиотеке</w:t>
      </w:r>
      <w:r w:rsidRPr="0024713A">
        <w:rPr>
          <w:rFonts w:ascii="Times New Roman" w:hAnsi="Times New Roman" w:cs="Times New Roman"/>
          <w:sz w:val="28"/>
          <w:szCs w:val="28"/>
        </w:rPr>
        <w:t xml:space="preserve"> </w:t>
      </w:r>
      <w:r w:rsidRPr="008E4339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B8" w:rsidRPr="008E4339" w:rsidRDefault="009755B8" w:rsidP="009755B8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Количество сделанных копий страниц (формата А</w:t>
      </w:r>
      <w:proofErr w:type="gramStart"/>
      <w:r w:rsidRPr="008E43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4339">
        <w:rPr>
          <w:rFonts w:ascii="Times New Roman" w:hAnsi="Times New Roman" w:cs="Times New Roman"/>
          <w:sz w:val="28"/>
          <w:szCs w:val="28"/>
        </w:rPr>
        <w:t>, А3, А1) при каждом копировании фиксируется педагогическим работником в журнале использования копировального аппарата.</w:t>
      </w:r>
    </w:p>
    <w:p w:rsidR="009755B8" w:rsidRPr="008E4339" w:rsidRDefault="004F07E6" w:rsidP="0093001E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B8" w:rsidRPr="008E4339">
        <w:rPr>
          <w:rFonts w:ascii="Times New Roman" w:hAnsi="Times New Roman" w:cs="Times New Roman"/>
          <w:sz w:val="28"/>
          <w:szCs w:val="28"/>
        </w:rPr>
        <w:t>Педагогический работник может распечатать на принтере необходимое для его профессиональной деятельности количество  страниц формата А</w:t>
      </w:r>
      <w:proofErr w:type="gramStart"/>
      <w:r w:rsidR="009755B8" w:rsidRPr="008E43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755B8" w:rsidRPr="008E4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B8" w:rsidRDefault="009755B8" w:rsidP="009755B8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Default="009755B8" w:rsidP="009755B8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E4339">
        <w:rPr>
          <w:rFonts w:ascii="Times New Roman" w:hAnsi="Times New Roman" w:cs="Times New Roman"/>
          <w:b/>
          <w:bCs/>
          <w:sz w:val="28"/>
          <w:szCs w:val="28"/>
        </w:rPr>
        <w:t>.  Доступ к фондам музея техникума</w:t>
      </w:r>
    </w:p>
    <w:p w:rsidR="004F07E6" w:rsidRPr="008E4339" w:rsidRDefault="004F07E6" w:rsidP="009755B8">
      <w:pPr>
        <w:suppressAutoHyphens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755B8" w:rsidP="009755B8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работника (р</w:t>
      </w:r>
      <w:r w:rsidR="004F07E6">
        <w:rPr>
          <w:rFonts w:ascii="Times New Roman" w:hAnsi="Times New Roman" w:cs="Times New Roman"/>
          <w:sz w:val="28"/>
          <w:szCs w:val="28"/>
        </w:rPr>
        <w:t>аботников) к материалам</w:t>
      </w:r>
      <w:r w:rsidR="00173955">
        <w:rPr>
          <w:rFonts w:ascii="Times New Roman" w:hAnsi="Times New Roman" w:cs="Times New Roman"/>
          <w:sz w:val="28"/>
          <w:szCs w:val="28"/>
        </w:rPr>
        <w:t xml:space="preserve"> музея образовательного учреждения</w:t>
      </w:r>
      <w:r w:rsidRPr="008E433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9755B8" w:rsidRPr="008E4339" w:rsidRDefault="004F07E6" w:rsidP="009755B8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образовательного учреждения</w:t>
      </w:r>
      <w:r w:rsidR="009755B8" w:rsidRPr="008E4339">
        <w:rPr>
          <w:rFonts w:ascii="Times New Roman" w:hAnsi="Times New Roman" w:cs="Times New Roman"/>
          <w:sz w:val="28"/>
          <w:szCs w:val="28"/>
        </w:rPr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9755B8" w:rsidRPr="008E4339" w:rsidRDefault="009755B8" w:rsidP="009755B8">
      <w:pPr>
        <w:pStyle w:val="a3"/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5B8" w:rsidRDefault="009755B8" w:rsidP="009755B8">
      <w:pPr>
        <w:pStyle w:val="a3"/>
        <w:suppressAutoHyphens/>
        <w:spacing w:after="0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33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F07E6" w:rsidRPr="008E4339" w:rsidRDefault="004F07E6" w:rsidP="009755B8">
      <w:pPr>
        <w:pStyle w:val="a3"/>
        <w:suppressAutoHyphens/>
        <w:spacing w:after="0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5B8" w:rsidRPr="008E4339" w:rsidRDefault="009755B8" w:rsidP="009755B8">
      <w:pPr>
        <w:suppressAutoHyphens/>
        <w:spacing w:after="0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8E4339">
        <w:rPr>
          <w:rFonts w:ascii="Times New Roman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8E433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75D81">
        <w:rPr>
          <w:rFonts w:ascii="Times New Roman" w:hAnsi="Times New Roman" w:cs="Times New Roman"/>
          <w:sz w:val="28"/>
          <w:szCs w:val="28"/>
        </w:rPr>
        <w:t xml:space="preserve"> </w:t>
      </w:r>
      <w:r w:rsidRPr="008E4339">
        <w:rPr>
          <w:rFonts w:ascii="Times New Roman" w:hAnsi="Times New Roman" w:cs="Times New Roman"/>
          <w:sz w:val="28"/>
          <w:szCs w:val="28"/>
        </w:rPr>
        <w:t>-</w:t>
      </w:r>
      <w:r w:rsidR="00575D81">
        <w:rPr>
          <w:rFonts w:ascii="Times New Roman" w:hAnsi="Times New Roman" w:cs="Times New Roman"/>
          <w:sz w:val="28"/>
          <w:szCs w:val="28"/>
        </w:rPr>
        <w:t xml:space="preserve"> </w:t>
      </w:r>
      <w:r w:rsidRPr="008E4339">
        <w:rPr>
          <w:rFonts w:ascii="Times New Roman" w:hAnsi="Times New Roman" w:cs="Times New Roman"/>
          <w:sz w:val="28"/>
          <w:szCs w:val="28"/>
        </w:rPr>
        <w:t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755B8" w:rsidRPr="008E4339" w:rsidRDefault="00575D81" w:rsidP="009755B8">
      <w:pPr>
        <w:pStyle w:val="1"/>
        <w:suppressAutoHyphens/>
        <w:spacing w:line="276" w:lineRule="auto"/>
        <w:ind w:left="540" w:hanging="54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C9" w:rsidRDefault="007E12B1" w:rsidP="009755B8"/>
    <w:sectPr w:rsidR="00C30DC9" w:rsidSect="00EF21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62B"/>
    <w:multiLevelType w:val="hybridMultilevel"/>
    <w:tmpl w:val="F284408C"/>
    <w:lvl w:ilvl="0" w:tplc="9CB8DFCA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799102D2"/>
    <w:multiLevelType w:val="hybridMultilevel"/>
    <w:tmpl w:val="B89480BC"/>
    <w:lvl w:ilvl="0" w:tplc="9CB8DFCA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B8"/>
    <w:rsid w:val="00173955"/>
    <w:rsid w:val="002473F5"/>
    <w:rsid w:val="00437CD8"/>
    <w:rsid w:val="00451C5B"/>
    <w:rsid w:val="004F01B6"/>
    <w:rsid w:val="004F07E6"/>
    <w:rsid w:val="00561664"/>
    <w:rsid w:val="00575D81"/>
    <w:rsid w:val="005D7D88"/>
    <w:rsid w:val="007E12B1"/>
    <w:rsid w:val="008C56E4"/>
    <w:rsid w:val="0093001E"/>
    <w:rsid w:val="009755B8"/>
    <w:rsid w:val="00A42C83"/>
    <w:rsid w:val="00AA10BD"/>
    <w:rsid w:val="00C93EB7"/>
    <w:rsid w:val="00CD4114"/>
    <w:rsid w:val="00D601CA"/>
    <w:rsid w:val="00DF1EDF"/>
    <w:rsid w:val="00E4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B8"/>
    <w:pPr>
      <w:ind w:left="720"/>
    </w:pPr>
    <w:rPr>
      <w:rFonts w:eastAsia="Calibri"/>
      <w:lang w:eastAsia="en-US"/>
    </w:rPr>
  </w:style>
  <w:style w:type="character" w:styleId="a4">
    <w:name w:val="page number"/>
    <w:basedOn w:val="a0"/>
    <w:uiPriority w:val="99"/>
    <w:rsid w:val="009755B8"/>
  </w:style>
  <w:style w:type="paragraph" w:customStyle="1" w:styleId="1">
    <w:name w:val="Без интервала1"/>
    <w:uiPriority w:val="99"/>
    <w:rsid w:val="009755B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6"/>
    <w:uiPriority w:val="99"/>
    <w:locked/>
    <w:rsid w:val="009755B8"/>
    <w:rPr>
      <w:spacing w:val="10"/>
      <w:sz w:val="26"/>
      <w:szCs w:val="26"/>
      <w:shd w:val="clear" w:color="auto" w:fill="FFFFFF"/>
    </w:rPr>
  </w:style>
  <w:style w:type="paragraph" w:styleId="a6">
    <w:name w:val="Body Text"/>
    <w:basedOn w:val="a"/>
    <w:link w:val="a5"/>
    <w:uiPriority w:val="99"/>
    <w:rsid w:val="009755B8"/>
    <w:pPr>
      <w:widowControl w:val="0"/>
      <w:shd w:val="clear" w:color="auto" w:fill="FFFFFF"/>
      <w:spacing w:before="300" w:after="0" w:line="317" w:lineRule="exact"/>
      <w:jc w:val="both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9755B8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каб17-преподаватель</cp:lastModifiedBy>
  <cp:revision>9</cp:revision>
  <cp:lastPrinted>2015-10-26T13:39:00Z</cp:lastPrinted>
  <dcterms:created xsi:type="dcterms:W3CDTF">2015-10-26T07:53:00Z</dcterms:created>
  <dcterms:modified xsi:type="dcterms:W3CDTF">2015-12-04T11:41:00Z</dcterms:modified>
</cp:coreProperties>
</file>