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8" w:rsidRDefault="00235A28" w:rsidP="00E21E6A">
      <w:pPr>
        <w:spacing w:after="0"/>
        <w:ind w:hanging="426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297713"/>
            <wp:effectExtent l="0" t="0" r="0" b="0"/>
            <wp:docPr id="1" name="Рисунок 1" descr="C:\Users\Наталь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6A" w:rsidRDefault="00E21E6A" w:rsidP="00E21E6A">
      <w:pPr>
        <w:spacing w:after="0"/>
        <w:ind w:hanging="426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F25F8" w:rsidRPr="005F25F8" w:rsidRDefault="00235A28" w:rsidP="00235A28">
      <w:pPr>
        <w:spacing w:after="0"/>
        <w:ind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F25F8" w:rsidRPr="002A31DF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5F25F8" w:rsidRPr="00101A6A" w:rsidRDefault="005F25F8" w:rsidP="0082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A6A">
        <w:rPr>
          <w:rFonts w:ascii="Times New Roman" w:eastAsia="Times New Roman" w:hAnsi="Times New Roman" w:cs="Times New Roman"/>
          <w:sz w:val="28"/>
          <w:szCs w:val="28"/>
        </w:rPr>
        <w:t>программы подготовки специалистов среднего звена   по специальности</w:t>
      </w:r>
    </w:p>
    <w:p w:rsidR="005F25F8" w:rsidRPr="00101A6A" w:rsidRDefault="005F25F8" w:rsidP="0082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A6A">
        <w:rPr>
          <w:rFonts w:ascii="Times New Roman" w:eastAsia="Times New Roman" w:hAnsi="Times New Roman" w:cs="Times New Roman"/>
          <w:sz w:val="28"/>
          <w:szCs w:val="28"/>
        </w:rPr>
        <w:t>21.02.04  Землеустройство</w:t>
      </w:r>
    </w:p>
    <w:tbl>
      <w:tblPr>
        <w:tblStyle w:val="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96"/>
      </w:tblGrid>
      <w:tr w:rsidR="005F25F8" w:rsidRPr="00101A6A" w:rsidTr="0082778A">
        <w:trPr>
          <w:cantSplit/>
          <w:trHeight w:val="925"/>
        </w:trPr>
        <w:tc>
          <w:tcPr>
            <w:tcW w:w="426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82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5F25F8" w:rsidRPr="00101A6A" w:rsidTr="0082778A">
        <w:trPr>
          <w:cantSplit/>
          <w:trHeight w:val="542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5F25F8" w:rsidRPr="00101A6A" w:rsidTr="0082778A">
        <w:trPr>
          <w:cantSplit/>
          <w:trHeight w:val="550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F25F8" w:rsidRPr="002A31DF" w:rsidRDefault="005F25F8" w:rsidP="005F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УП.04</w:t>
            </w: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A6A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Calibri" w:hAnsi="Calibri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F6062" w:rsidRPr="00101A6A" w:rsidTr="0082778A">
        <w:trPr>
          <w:cantSplit/>
          <w:trHeight w:val="437"/>
        </w:trPr>
        <w:tc>
          <w:tcPr>
            <w:tcW w:w="426" w:type="dxa"/>
            <w:vMerge w:val="restart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0070C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3" w:type="dxa"/>
            <w:vMerge w:val="restart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30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УП.05</w:t>
            </w:r>
          </w:p>
        </w:tc>
        <w:tc>
          <w:tcPr>
            <w:tcW w:w="265" w:type="dxa"/>
            <w:vMerge w:val="restart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vMerge w:val="restart"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2" w:type="dxa"/>
            <w:vMerge w:val="restart"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</w:tr>
      <w:tr w:rsidR="001F6062" w:rsidRPr="00101A6A" w:rsidTr="0082778A">
        <w:trPr>
          <w:cantSplit/>
          <w:trHeight w:val="189"/>
        </w:trPr>
        <w:tc>
          <w:tcPr>
            <w:tcW w:w="426" w:type="dxa"/>
            <w:vMerge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062" w:rsidRPr="00101A6A" w:rsidTr="0082778A">
        <w:trPr>
          <w:cantSplit/>
          <w:trHeight w:val="75"/>
        </w:trPr>
        <w:tc>
          <w:tcPr>
            <w:tcW w:w="42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25F8" w:rsidRPr="00101A6A" w:rsidTr="0082778A">
        <w:trPr>
          <w:cantSplit/>
          <w:trHeight w:val="805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9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0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113" w:right="-95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0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5F25F8" w:rsidRPr="00101A6A" w:rsidRDefault="005F25F8" w:rsidP="008277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A6A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9"/>
        <w:gridCol w:w="2121"/>
        <w:gridCol w:w="1865"/>
        <w:gridCol w:w="2035"/>
        <w:gridCol w:w="1359"/>
        <w:gridCol w:w="2114"/>
        <w:gridCol w:w="1494"/>
        <w:gridCol w:w="1134"/>
        <w:gridCol w:w="1526"/>
      </w:tblGrid>
      <w:tr w:rsidR="005F25F8" w:rsidRPr="00E21E6A" w:rsidTr="0082778A">
        <w:trPr>
          <w:jc w:val="center"/>
        </w:trPr>
        <w:tc>
          <w:tcPr>
            <w:tcW w:w="1769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121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(по профилю)</w:t>
            </w:r>
          </w:p>
        </w:tc>
        <w:tc>
          <w:tcPr>
            <w:tcW w:w="1865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035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Учебная пра</w:t>
            </w: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526" w:type="dxa"/>
          </w:tcPr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6A">
              <w:rPr>
                <w:rFonts w:ascii="Times New Roman" w:hAnsi="Times New Roman" w:cs="Times New Roman"/>
                <w:sz w:val="20"/>
                <w:szCs w:val="20"/>
              </w:rPr>
              <w:t>Завершение обучения</w:t>
            </w:r>
          </w:p>
        </w:tc>
      </w:tr>
      <w:tr w:rsidR="005F25F8" w:rsidRPr="00E21E6A" w:rsidTr="0082778A">
        <w:trPr>
          <w:trHeight w:val="1108"/>
          <w:jc w:val="center"/>
        </w:trPr>
        <w:tc>
          <w:tcPr>
            <w:tcW w:w="1769" w:type="dxa"/>
            <w:vAlign w:val="center"/>
          </w:tcPr>
          <w:p w:rsidR="005F25F8" w:rsidRPr="00E21E6A" w:rsidRDefault="001F6062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8" o:spid="_x0000_s1026" style="position:absolute;left:0;text-align:left;margin-left:29pt;margin-top:8.5pt;width:22.15pt;height:23.2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5F25F8" w:rsidRPr="00E21E6A" w:rsidRDefault="001F6062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7" o:spid="_x0000_s1034" style="position:absolute;left:0;text-align:left;margin-left:32.85pt;margin-top:1.45pt;width:31.3pt;height:26.3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1F6062" w:rsidRDefault="001F6062" w:rsidP="005F25F8"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5F25F8" w:rsidRPr="00E21E6A" w:rsidRDefault="001F6062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6" o:spid="_x0000_s1027" style="position:absolute;left:0;text-align:left;margin-left:28.3pt;margin-top:-2.4pt;width:29.1pt;height:30.6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1F6062" w:rsidRDefault="001F6062" w:rsidP="005F25F8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5F25F8" w:rsidRPr="00E21E6A" w:rsidRDefault="001F6062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5" o:spid="_x0000_s1028" style="position:absolute;left:0;text-align:left;margin-left:30.9pt;margin-top:2.2pt;width:35.5pt;height:27.8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1F6062" w:rsidRDefault="001F6062" w:rsidP="005F25F8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5F25F8" w:rsidRPr="00E21E6A" w:rsidRDefault="001F6062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4" o:spid="_x0000_s1029" style="position:absolute;left:0;text-align:left;margin-left:17.45pt;margin-top:-.25pt;width:29.1pt;height:25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1F6062" w:rsidRDefault="001F6062" w:rsidP="005F25F8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5F25F8" w:rsidRPr="00E21E6A" w:rsidRDefault="001F6062" w:rsidP="005F25F8">
            <w:pPr>
              <w:keepNext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3" o:spid="_x0000_s1030" style="position:absolute;margin-left:30.7pt;margin-top:8pt;width:45.35pt;height:27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1F6062" w:rsidRDefault="001F6062" w:rsidP="005F25F8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5F25F8" w:rsidRPr="00E21E6A" w:rsidRDefault="005F25F8" w:rsidP="005F25F8">
            <w:pPr>
              <w:keepNext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5F25F8" w:rsidRPr="00E21E6A" w:rsidRDefault="005F25F8" w:rsidP="005F25F8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5F25F8" w:rsidRPr="00E21E6A" w:rsidRDefault="001F6062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1" o:spid="_x0000_s1031" style="position:absolute;left:0;text-align:left;margin-left:17.55pt;margin-top:-2.9pt;width:31.3pt;height:26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1F6062" w:rsidRDefault="001F6062" w:rsidP="005F25F8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F25F8" w:rsidRPr="00E21E6A" w:rsidRDefault="001F6062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9" o:spid="_x0000_s1032" style="position:absolute;left:0;text-align:left;margin-left:10.15pt;margin-top:-2.35pt;width:35.55pt;height:25.05pt;flip:x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1F6062" w:rsidRDefault="001F6062" w:rsidP="005F25F8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К             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26" w:type="dxa"/>
            <w:vAlign w:val="center"/>
          </w:tcPr>
          <w:p w:rsidR="005F25F8" w:rsidRPr="00E21E6A" w:rsidRDefault="001F6062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8" o:spid="_x0000_s1033" style="position:absolute;left:0;text-align:left;margin-left:30.75pt;margin-top:-5.25pt;width:29.1pt;height:27.9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1F6062" w:rsidRDefault="001F6062" w:rsidP="005F25F8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5F25F8" w:rsidRPr="002A31DF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20B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5F25F8" w:rsidTr="0082778A">
        <w:trPr>
          <w:trHeight w:val="262"/>
        </w:trPr>
        <w:tc>
          <w:tcPr>
            <w:tcW w:w="993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стация</w:t>
            </w:r>
          </w:p>
        </w:tc>
        <w:tc>
          <w:tcPr>
            <w:tcW w:w="1276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5F25F8" w:rsidTr="0082778A">
        <w:trPr>
          <w:trHeight w:val="542"/>
        </w:trPr>
        <w:tc>
          <w:tcPr>
            <w:tcW w:w="993" w:type="dxa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3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1404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1080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rPr>
          <w:trHeight w:val="390"/>
        </w:trPr>
        <w:tc>
          <w:tcPr>
            <w:tcW w:w="99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170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276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4+2=6</w:t>
            </w:r>
          </w:p>
        </w:tc>
        <w:tc>
          <w:tcPr>
            <w:tcW w:w="1276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4068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:rsidR="005F25F8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Pr="001E7AAB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E7AAB">
        <w:rPr>
          <w:rFonts w:ascii="Times New Roman" w:hAnsi="Times New Roman" w:cs="Times New Roman"/>
          <w:b/>
          <w:sz w:val="24"/>
          <w:szCs w:val="24"/>
        </w:rPr>
        <w:t>План учеб</w:t>
      </w:r>
      <w:r>
        <w:rPr>
          <w:rFonts w:ascii="Times New Roman" w:hAnsi="Times New Roman" w:cs="Times New Roman"/>
          <w:b/>
          <w:sz w:val="24"/>
          <w:szCs w:val="24"/>
        </w:rPr>
        <w:t>ного процесса  (для  ППССЗ) 2018</w:t>
      </w:r>
      <w:r w:rsidRPr="001E7A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709"/>
        <w:gridCol w:w="708"/>
        <w:gridCol w:w="567"/>
        <w:gridCol w:w="567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5F25F8" w:rsidTr="0082778A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5F25F8" w:rsidRPr="002F129A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5F25F8" w:rsidRPr="004C4213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5F25F8" w:rsidTr="0082778A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Pr="00321B3F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985" w:type="dxa"/>
            <w:gridSpan w:val="3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5F25F8" w:rsidRPr="008931AB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5F25F8" w:rsidRPr="006261A2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F25F8" w:rsidTr="0082778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091B16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F25F8" w:rsidRPr="00E027A1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5F25F8" w:rsidTr="0082778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0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F8" w:rsidTr="0082778A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2673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5F25F8" w:rsidP="0009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25F8" w:rsidRPr="00E027A1" w:rsidRDefault="005F25F8" w:rsidP="0009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1B16" w:rsidRPr="00E027A1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5F25F8" w:rsidTr="0082778A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E027A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</w:tcPr>
          <w:p w:rsidR="005F25F8" w:rsidRPr="0072054F" w:rsidRDefault="00F12673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5F25F8" w:rsidRPr="0002672B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Общие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5F25F8" w:rsidRPr="00F43D88" w:rsidRDefault="00E21E6A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rPr>
          <w:trHeight w:val="167"/>
        </w:trPr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5F25F8" w:rsidRPr="00F43D88">
              <w:rPr>
                <w:rFonts w:ascii="Times New Roman" w:hAnsi="Times New Roman" w:cs="Times New Roman"/>
              </w:rPr>
              <w:t>Д</w:t>
            </w:r>
            <w:proofErr w:type="gramEnd"/>
            <w:r w:rsidR="005F25F8"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 Б Ж</w:t>
            </w:r>
          </w:p>
        </w:tc>
        <w:tc>
          <w:tcPr>
            <w:tcW w:w="709" w:type="dxa"/>
          </w:tcPr>
          <w:p w:rsidR="005F25F8" w:rsidRPr="00275E30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5E3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</w:tcPr>
          <w:p w:rsidR="005F25F8" w:rsidRPr="00275E30" w:rsidRDefault="00151B52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rPr>
          <w:trHeight w:val="403"/>
        </w:trPr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По выбору из обязательных предме</w:t>
            </w:r>
            <w:r w:rsidRPr="002A5ED1">
              <w:rPr>
                <w:rFonts w:ascii="Times New Roman" w:hAnsi="Times New Roman" w:cs="Times New Roman"/>
                <w:b/>
              </w:rPr>
              <w:t>т</w:t>
            </w:r>
            <w:r w:rsidRPr="002A5ED1">
              <w:rPr>
                <w:rFonts w:ascii="Times New Roman" w:hAnsi="Times New Roman" w:cs="Times New Roman"/>
                <w:b/>
              </w:rPr>
              <w:t>ных областей</w:t>
            </w: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5F25F8" w:rsidRPr="00F43D88" w:rsidRDefault="00F04911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химических знаний</w:t>
            </w:r>
          </w:p>
        </w:tc>
        <w:tc>
          <w:tcPr>
            <w:tcW w:w="709" w:type="dxa"/>
          </w:tcPr>
          <w:p w:rsidR="005F25F8" w:rsidRPr="00F43D88" w:rsidRDefault="00BF723B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F2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58301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0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732E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5F8" w:rsidRDefault="005F25F8" w:rsidP="005F25F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6989" w:rsidRPr="0011173D" w:rsidRDefault="00A66989" w:rsidP="0011173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851"/>
        <w:gridCol w:w="709"/>
        <w:gridCol w:w="708"/>
        <w:gridCol w:w="709"/>
        <w:gridCol w:w="709"/>
        <w:gridCol w:w="709"/>
        <w:gridCol w:w="803"/>
        <w:gridCol w:w="614"/>
        <w:gridCol w:w="709"/>
        <w:gridCol w:w="850"/>
        <w:gridCol w:w="851"/>
        <w:gridCol w:w="850"/>
        <w:gridCol w:w="709"/>
        <w:gridCol w:w="567"/>
        <w:gridCol w:w="15"/>
      </w:tblGrid>
      <w:tr w:rsidR="00A66989" w:rsidTr="00F12673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A66989" w:rsidRPr="002F129A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9"/>
          </w:tcPr>
          <w:p w:rsidR="00A66989" w:rsidRPr="004C4213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66989" w:rsidTr="00F12673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66989" w:rsidRPr="00321B3F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нагрузка</w:t>
            </w:r>
          </w:p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3"/>
          </w:tcPr>
          <w:p w:rsidR="00A66989" w:rsidRPr="006261A2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14" w:type="dxa"/>
            <w:vMerge w:val="restart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2673" w:rsidRPr="00E027A1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A669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vMerge w:val="restart"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03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4" w:type="dxa"/>
          </w:tcPr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F12673" w:rsidTr="00F12673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12673" w:rsidRPr="00E027A1" w:rsidRDefault="00F12673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rPr>
          <w:trHeight w:val="216"/>
        </w:trPr>
        <w:tc>
          <w:tcPr>
            <w:tcW w:w="1134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12673" w:rsidRPr="0072054F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03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F12673" w:rsidRPr="0072054F" w:rsidRDefault="00F12673" w:rsidP="004D6F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12673" w:rsidRPr="0072054F" w:rsidRDefault="00F12673" w:rsidP="00E36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F12673" w:rsidRPr="0072054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12673" w:rsidTr="00F12673"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851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708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918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F12673" w:rsidRPr="00E36918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A669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F12673" w:rsidRPr="00F43D88" w:rsidRDefault="00F04911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</w:t>
            </w:r>
          </w:p>
          <w:p w:rsidR="00F12673" w:rsidRPr="00F43D88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F12673" w:rsidRPr="00F43D88" w:rsidRDefault="00732E46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,З,З</w:t>
            </w:r>
            <w:r w:rsidR="00F12673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864FF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Математический и общий естественнон</w:t>
            </w:r>
            <w:r w:rsidRPr="00F43D88">
              <w:rPr>
                <w:rFonts w:ascii="Times New Roman" w:hAnsi="Times New Roman" w:cs="Times New Roman"/>
                <w:b/>
              </w:rPr>
              <w:t>а</w:t>
            </w:r>
            <w:r w:rsidRPr="00F43D88">
              <w:rPr>
                <w:rFonts w:ascii="Times New Roman" w:hAnsi="Times New Roman" w:cs="Times New Roman"/>
                <w:b/>
              </w:rPr>
              <w:t xml:space="preserve">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864FF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F12673" w:rsidRPr="00F43D88" w:rsidRDefault="008E5551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536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673" w:rsidRPr="00F43D88" w:rsidRDefault="008E5551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4FA" w:rsidRPr="006734FA" w:rsidRDefault="006734FA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567"/>
        <w:gridCol w:w="708"/>
        <w:gridCol w:w="284"/>
        <w:gridCol w:w="709"/>
        <w:gridCol w:w="661"/>
        <w:gridCol w:w="614"/>
        <w:gridCol w:w="142"/>
        <w:gridCol w:w="567"/>
        <w:gridCol w:w="142"/>
        <w:gridCol w:w="709"/>
        <w:gridCol w:w="708"/>
        <w:gridCol w:w="142"/>
        <w:gridCol w:w="709"/>
        <w:gridCol w:w="142"/>
        <w:gridCol w:w="708"/>
        <w:gridCol w:w="142"/>
        <w:gridCol w:w="567"/>
        <w:gridCol w:w="567"/>
        <w:gridCol w:w="15"/>
      </w:tblGrid>
      <w:tr w:rsidR="000854B9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0854B9" w:rsidRPr="002F129A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6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0854B9" w:rsidRPr="004C4213" w:rsidRDefault="000854B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854B9" w:rsidTr="00F12673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0854B9" w:rsidRPr="009715C5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0854B9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0854B9" w:rsidRPr="00321B3F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4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4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0854B9" w:rsidRPr="006261A2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709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F12673" w:rsidRDefault="00D355C2" w:rsidP="00D355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355C2" w:rsidRPr="00E027A1" w:rsidRDefault="00D355C2" w:rsidP="00D355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2" w:rsidTr="00F12673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D355C2" w:rsidRPr="009715C5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355C2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D355C2" w:rsidRDefault="00D355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55C2" w:rsidRDefault="00D355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55C2" w:rsidRDefault="00D355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355C2" w:rsidRPr="004C4213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D355C2" w:rsidRPr="004C4213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D355C2" w:rsidRDefault="00D355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F12673" w:rsidTr="00F12673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c>
          <w:tcPr>
            <w:tcW w:w="1276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F12673" w:rsidRPr="0072054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12673" w:rsidTr="00F12673">
        <w:tc>
          <w:tcPr>
            <w:tcW w:w="1276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F12673" w:rsidRPr="000854B9" w:rsidRDefault="00F12673" w:rsidP="000854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  <w:trHeight w:val="283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F12673" w:rsidRPr="0041644D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567" w:type="dxa"/>
          </w:tcPr>
          <w:p w:rsidR="00F12673" w:rsidRPr="00D355C2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C2">
              <w:rPr>
                <w:rFonts w:ascii="Times New Roman" w:hAnsi="Times New Roman" w:cs="Times New Roman"/>
                <w:b/>
                <w:sz w:val="16"/>
                <w:szCs w:val="16"/>
              </w:rPr>
              <w:t>1008</w:t>
            </w:r>
          </w:p>
        </w:tc>
        <w:tc>
          <w:tcPr>
            <w:tcW w:w="992" w:type="dxa"/>
            <w:gridSpan w:val="2"/>
          </w:tcPr>
          <w:p w:rsidR="00F12673" w:rsidRPr="00F43D88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2912</w:t>
            </w:r>
          </w:p>
        </w:tc>
        <w:tc>
          <w:tcPr>
            <w:tcW w:w="709" w:type="dxa"/>
          </w:tcPr>
          <w:p w:rsidR="00F12673" w:rsidRPr="00F43D88" w:rsidRDefault="00D355C2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708" w:type="dxa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709" w:type="dxa"/>
            <w:gridSpan w:val="2"/>
          </w:tcPr>
          <w:p w:rsidR="00F12673" w:rsidRPr="00583010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567" w:type="dxa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F12673" w:rsidRPr="0041644D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1755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</w:t>
            </w:r>
          </w:p>
        </w:tc>
        <w:tc>
          <w:tcPr>
            <w:tcW w:w="709" w:type="dxa"/>
          </w:tcPr>
          <w:p w:rsidR="00F12673" w:rsidRPr="0041644D" w:rsidRDefault="00D355C2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графика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F12673"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геологии и геоморфологии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почвоведения и 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производства</w:t>
            </w:r>
          </w:p>
        </w:tc>
        <w:tc>
          <w:tcPr>
            <w:tcW w:w="992" w:type="dxa"/>
          </w:tcPr>
          <w:p w:rsidR="00F12673" w:rsidRPr="00F43D88" w:rsidRDefault="008E5551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F12673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4164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мелиорации и ландшафтоведения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F12673" w:rsidRPr="00514357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геодезии и картографии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F12673" w:rsidRPr="00F43D88" w:rsidRDefault="00E94F6C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992" w:type="dxa"/>
          </w:tcPr>
          <w:p w:rsidR="00F12673" w:rsidRPr="00F43D88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Геодезия в строительстве</w:t>
            </w:r>
          </w:p>
        </w:tc>
        <w:tc>
          <w:tcPr>
            <w:tcW w:w="992" w:type="dxa"/>
          </w:tcPr>
          <w:p w:rsidR="00F12673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Default="00F12673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Default="00F12673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992" w:type="dxa"/>
          </w:tcPr>
          <w:p w:rsidR="00F12673" w:rsidRDefault="00E0711C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застроенных территорий</w:t>
            </w:r>
          </w:p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673" w:rsidRDefault="00F12673" w:rsidP="008E55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583010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10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E7B10" w:rsidRPr="002F129A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253" w:type="dxa"/>
            <w:vMerge w:val="restart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6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9E7B10" w:rsidRPr="004C4213" w:rsidRDefault="009E7B10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E7B10" w:rsidTr="00A54BCE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E7B10" w:rsidRPr="009715C5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E7B10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9E7B10" w:rsidRPr="00321B3F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3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4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4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9E7B10" w:rsidRPr="006261A2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4BCE" w:rsidTr="00A54BC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A54BCE" w:rsidRPr="004C4213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851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82" w:type="dxa"/>
            <w:gridSpan w:val="2"/>
            <w:vMerge w:val="restart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54BCE" w:rsidTr="00A54BC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54BCE" w:rsidRPr="004C4213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14" w:type="dxa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Tr="00A54BCE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A54BCE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54BCE" w:rsidTr="00A54BCE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Tr="00A54BCE">
        <w:tc>
          <w:tcPr>
            <w:tcW w:w="1276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4BCE" w:rsidTr="00A54BCE">
        <w:tc>
          <w:tcPr>
            <w:tcW w:w="1276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4253" w:type="dxa"/>
          </w:tcPr>
          <w:p w:rsidR="00A54BCE" w:rsidRPr="000854B9" w:rsidRDefault="00A54BCE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финансовой грамотности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7CCE">
              <w:rPr>
                <w:rFonts w:ascii="Times New Roman" w:hAnsi="Times New Roman" w:cs="Times New Roman"/>
              </w:rPr>
              <w:t>ОП.15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A54BCE" w:rsidRPr="00A17CCE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  <w:trHeight w:val="283"/>
        </w:trPr>
        <w:tc>
          <w:tcPr>
            <w:tcW w:w="1276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ОП.16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кадастр и мониторинг земель</w:t>
            </w:r>
          </w:p>
        </w:tc>
        <w:tc>
          <w:tcPr>
            <w:tcW w:w="992" w:type="dxa"/>
          </w:tcPr>
          <w:p w:rsidR="00A54BCE" w:rsidRPr="001F6062" w:rsidRDefault="005A455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F6062">
              <w:rPr>
                <w:rFonts w:ascii="Times New Roman" w:hAnsi="Times New Roman" w:cs="Times New Roman"/>
              </w:rPr>
              <w:t>-,</w:t>
            </w:r>
            <w:r w:rsidR="00A54BCE" w:rsidRPr="001F6062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3CEC">
              <w:rPr>
                <w:rFonts w:ascii="Times New Roman" w:hAnsi="Times New Roman" w:cs="Times New Roman"/>
              </w:rPr>
              <w:t>ОП.17</w:t>
            </w:r>
          </w:p>
        </w:tc>
        <w:tc>
          <w:tcPr>
            <w:tcW w:w="4253" w:type="dxa"/>
          </w:tcPr>
          <w:p w:rsidR="00A54BCE" w:rsidRPr="00393CEC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земельными ресурсами</w:t>
            </w:r>
          </w:p>
        </w:tc>
        <w:tc>
          <w:tcPr>
            <w:tcW w:w="992" w:type="dxa"/>
          </w:tcPr>
          <w:p w:rsidR="00A54BCE" w:rsidRPr="00393CEC" w:rsidRDefault="001F6062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ОП.18</w:t>
            </w:r>
          </w:p>
        </w:tc>
        <w:tc>
          <w:tcPr>
            <w:tcW w:w="4253" w:type="dxa"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92" w:type="dxa"/>
          </w:tcPr>
          <w:p w:rsidR="00A54BCE" w:rsidRPr="00393CEC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gridSpan w:val="2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A54BCE" w:rsidRPr="0041644D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2165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A17CCE" w:rsidRDefault="004A4B27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проектно-изыскательских работ для целей землеустройства и 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дастра</w:t>
            </w:r>
          </w:p>
        </w:tc>
        <w:tc>
          <w:tcPr>
            <w:tcW w:w="992" w:type="dxa"/>
          </w:tcPr>
          <w:p w:rsidR="00A54BCE" w:rsidRPr="00A17CCE" w:rsidRDefault="005A455E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 (к</w:t>
            </w:r>
            <w:r w:rsidR="00A5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836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полевых геод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зических работ</w:t>
            </w:r>
          </w:p>
        </w:tc>
        <w:tc>
          <w:tcPr>
            <w:tcW w:w="992" w:type="dxa"/>
          </w:tcPr>
          <w:p w:rsidR="00A54BCE" w:rsidRPr="00F43D88" w:rsidRDefault="001F6062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 обработка результатов пол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 измерений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A54B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Фотограмметрические работы</w:t>
            </w:r>
          </w:p>
        </w:tc>
        <w:tc>
          <w:tcPr>
            <w:tcW w:w="992" w:type="dxa"/>
          </w:tcPr>
          <w:p w:rsidR="00A54BCE" w:rsidRPr="00F43D88" w:rsidRDefault="00E0711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A54B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54BCE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  <w:proofErr w:type="gramStart"/>
            <w:r w:rsidR="009449EF">
              <w:rPr>
                <w:rFonts w:ascii="Times New Roman" w:hAnsi="Times New Roman" w:cs="Times New Roman"/>
              </w:rPr>
              <w:t>-,</w:t>
            </w:r>
            <w:proofErr w:type="gramEnd"/>
          </w:p>
          <w:p w:rsidR="00A54BCE" w:rsidRPr="00F43D88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jc w:val="center"/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4BCE" w:rsidRPr="00514357" w:rsidRDefault="00A54BCE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C42EE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C42EE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54BCE" w:rsidRPr="00F43D88" w:rsidRDefault="00E94F6C" w:rsidP="00E07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4BC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B9" w:rsidRPr="000854B9" w:rsidRDefault="000854B9" w:rsidP="000854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709"/>
        <w:gridCol w:w="803"/>
        <w:gridCol w:w="756"/>
        <w:gridCol w:w="709"/>
        <w:gridCol w:w="850"/>
        <w:gridCol w:w="709"/>
        <w:gridCol w:w="851"/>
        <w:gridCol w:w="850"/>
        <w:gridCol w:w="567"/>
        <w:gridCol w:w="567"/>
        <w:gridCol w:w="15"/>
      </w:tblGrid>
      <w:tr w:rsidR="002C42EE" w:rsidRPr="004C4213" w:rsidTr="00B30446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2C42EE" w:rsidRPr="002F129A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969" w:type="dxa"/>
            <w:vMerge w:val="restart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5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2C42EE" w:rsidRPr="004C4213" w:rsidRDefault="002C42E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2C42EE" w:rsidRPr="006261A2" w:rsidTr="00A54BCE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2C42EE" w:rsidRPr="009715C5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2C42EE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2C42EE" w:rsidRPr="00321B3F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2C42EE" w:rsidRPr="006261A2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4BCE" w:rsidRPr="00E027A1" w:rsidTr="00A54BCE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A54BCE" w:rsidRPr="004C4213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A54BCE" w:rsidRDefault="00A5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4BCE" w:rsidRPr="00A54BCE" w:rsidRDefault="00A54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BCE">
              <w:rPr>
                <w:rFonts w:ascii="Times New Roman" w:hAnsi="Times New Roman" w:cs="Times New Roman"/>
                <w:sz w:val="16"/>
                <w:szCs w:val="16"/>
              </w:rPr>
              <w:t>сем</w:t>
            </w:r>
          </w:p>
          <w:p w:rsidR="00A54BCE" w:rsidRPr="00E027A1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RPr="00E027A1" w:rsidTr="00A54BCE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54BCE" w:rsidRPr="004C4213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03" w:type="dxa"/>
            <w:vMerge w:val="restart"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9" w:rsidRPr="00E027A1" w:rsidTr="00A54BCE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54BCE" w:rsidRPr="00E027A1" w:rsidTr="00A54BCE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RPr="0072054F" w:rsidTr="00A54BCE">
        <w:tc>
          <w:tcPr>
            <w:tcW w:w="1418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3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54BCE" w:rsidRPr="0072054F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54BCE" w:rsidRPr="00A17CCE" w:rsidTr="00A54BCE">
        <w:tc>
          <w:tcPr>
            <w:tcW w:w="1418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969" w:type="dxa"/>
          </w:tcPr>
          <w:p w:rsidR="00A54BCE" w:rsidRPr="002C42E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1134" w:type="dxa"/>
          </w:tcPr>
          <w:p w:rsidR="00A54BCE" w:rsidRPr="002C42EE" w:rsidRDefault="00A54BCE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42EE"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 w:rsidRPr="002C42EE">
              <w:rPr>
                <w:rFonts w:ascii="Times New Roman" w:hAnsi="Times New Roman" w:cs="Times New Roman"/>
                <w:b/>
              </w:rPr>
              <w:t>к)</w:t>
            </w:r>
          </w:p>
        </w:tc>
        <w:tc>
          <w:tcPr>
            <w:tcW w:w="709" w:type="dxa"/>
          </w:tcPr>
          <w:p w:rsidR="00A54BCE" w:rsidRPr="002C42EE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567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50" w:type="dxa"/>
          </w:tcPr>
          <w:p w:rsidR="00A54BCE" w:rsidRPr="002C42EE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709" w:type="dxa"/>
          </w:tcPr>
          <w:p w:rsidR="00A54BCE" w:rsidRPr="002C42EE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03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A54BCE" w:rsidRPr="00583010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82" w:type="dxa"/>
            <w:gridSpan w:val="2"/>
          </w:tcPr>
          <w:p w:rsidR="00A54BCE" w:rsidRPr="00A17CCE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A17C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  <w:trHeight w:val="283"/>
        </w:trPr>
        <w:tc>
          <w:tcPr>
            <w:tcW w:w="1418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969" w:type="dxa"/>
          </w:tcPr>
          <w:p w:rsidR="00A54BCE" w:rsidRPr="00A17C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проектиров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территорий</w:t>
            </w:r>
          </w:p>
        </w:tc>
        <w:tc>
          <w:tcPr>
            <w:tcW w:w="1134" w:type="dxa"/>
          </w:tcPr>
          <w:p w:rsidR="00A54BCE" w:rsidRPr="00A17CCE" w:rsidRDefault="00A54BCE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3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анализ проектов межх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зяйственного и внутрихозяйственного землеустройства</w:t>
            </w:r>
          </w:p>
        </w:tc>
        <w:tc>
          <w:tcPr>
            <w:tcW w:w="1134" w:type="dxa"/>
          </w:tcPr>
          <w:p w:rsidR="00A54BCE" w:rsidRPr="00365D5E" w:rsidRDefault="00877BAB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A54BCE">
              <w:rPr>
                <w:rFonts w:ascii="Times New Roman" w:hAnsi="Times New Roman" w:cs="Times New Roman"/>
              </w:rPr>
              <w:t>Д</w:t>
            </w:r>
            <w:proofErr w:type="gramEnd"/>
            <w:r w:rsidR="00A54BC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землеустроительных работ</w:t>
            </w:r>
          </w:p>
        </w:tc>
        <w:tc>
          <w:tcPr>
            <w:tcW w:w="1134" w:type="dxa"/>
          </w:tcPr>
          <w:p w:rsidR="00A54BCE" w:rsidRPr="00365D5E" w:rsidRDefault="00A54BCE" w:rsidP="00877B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A54BCE" w:rsidRPr="00F43D88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4BC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2E0A98" w:rsidRDefault="00A54BCE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B30446" w:rsidRDefault="00A54BCE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969" w:type="dxa"/>
          </w:tcPr>
          <w:p w:rsidR="00A54BCE" w:rsidRPr="00B30446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134" w:type="dxa"/>
          </w:tcPr>
          <w:p w:rsidR="00A54BCE" w:rsidRPr="00B30446" w:rsidRDefault="004A4B27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42EE"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 w:rsidRPr="002C42EE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67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09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03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583010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2E0A98" w:rsidRDefault="00A54BCE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B30446" w:rsidRDefault="00A54BCE" w:rsidP="00B30446">
            <w:pPr>
              <w:rPr>
                <w:rFonts w:ascii="Times New Roman" w:hAnsi="Times New Roman" w:cs="Times New Roman"/>
              </w:rPr>
            </w:pPr>
            <w:r w:rsidRPr="00B30446">
              <w:rPr>
                <w:rFonts w:ascii="Times New Roman" w:hAnsi="Times New Roman" w:cs="Times New Roman"/>
              </w:rPr>
              <w:t xml:space="preserve">МДК. </w:t>
            </w:r>
            <w:r>
              <w:rPr>
                <w:rFonts w:ascii="Times New Roman" w:hAnsi="Times New Roman" w:cs="Times New Roman"/>
              </w:rPr>
              <w:t>0</w:t>
            </w:r>
            <w:r w:rsidRPr="00B3044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3969" w:type="dxa"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правоотношения</w:t>
            </w:r>
          </w:p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514357" w:rsidRDefault="00A54BCE" w:rsidP="00B304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583010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851"/>
        <w:gridCol w:w="661"/>
        <w:gridCol w:w="756"/>
        <w:gridCol w:w="567"/>
        <w:gridCol w:w="709"/>
        <w:gridCol w:w="709"/>
        <w:gridCol w:w="850"/>
        <w:gridCol w:w="851"/>
        <w:gridCol w:w="708"/>
        <w:gridCol w:w="709"/>
        <w:gridCol w:w="15"/>
      </w:tblGrid>
      <w:tr w:rsidR="00A52574" w:rsidRPr="004C4213" w:rsidTr="00F6070E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A52574" w:rsidRPr="002F129A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969" w:type="dxa"/>
            <w:vMerge w:val="restart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  <w:gridSpan w:val="5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A52574" w:rsidRPr="004C4213" w:rsidRDefault="00A52574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52574" w:rsidRPr="006261A2" w:rsidTr="00CB7C99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A52574" w:rsidRPr="009715C5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2574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52574" w:rsidRPr="00321B3F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432" w:type="dxa"/>
            <w:gridSpan w:val="3"/>
          </w:tcPr>
          <w:p w:rsidR="00A52574" w:rsidRPr="006261A2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B7C99" w:rsidRPr="00E027A1" w:rsidTr="00CB7C99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CB7C99" w:rsidRPr="004C4213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724" w:type="dxa"/>
            <w:gridSpan w:val="2"/>
            <w:vMerge w:val="restart"/>
          </w:tcPr>
          <w:p w:rsidR="00CB7C99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B7C99" w:rsidRPr="00E027A1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B7C99" w:rsidRPr="00E027A1" w:rsidTr="00CB7C99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B7C99" w:rsidRPr="004C4213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9" w:rsidRPr="00E027A1" w:rsidTr="00CB7C99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24" w:type="dxa"/>
            <w:gridSpan w:val="2"/>
          </w:tcPr>
          <w:p w:rsidR="00CB7C99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B7C99" w:rsidRPr="00E027A1" w:rsidTr="00CB7C99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85B" w:rsidRPr="0072054F" w:rsidTr="00CB7C99">
        <w:tc>
          <w:tcPr>
            <w:tcW w:w="1418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24" w:type="dxa"/>
            <w:gridSpan w:val="2"/>
          </w:tcPr>
          <w:p w:rsidR="006E185B" w:rsidRPr="0072054F" w:rsidRDefault="006E185B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6E185B" w:rsidRPr="00A17CCE" w:rsidTr="00CB7C99">
        <w:tc>
          <w:tcPr>
            <w:tcW w:w="1418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3969" w:type="dxa"/>
          </w:tcPr>
          <w:p w:rsidR="006E185B" w:rsidRPr="00A52574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режим земель и его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134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6E185B" w:rsidRPr="00A17CCE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969" w:type="dxa"/>
          </w:tcPr>
          <w:p w:rsidR="006E185B" w:rsidRPr="00A17CC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  <w:trHeight w:val="283"/>
        </w:trPr>
        <w:tc>
          <w:tcPr>
            <w:tcW w:w="141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A17CC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ПП.03</w:t>
            </w: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6E185B" w:rsidRPr="00365D5E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185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E185B" w:rsidRPr="00365D5E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969" w:type="dxa"/>
          </w:tcPr>
          <w:p w:rsidR="006E185B" w:rsidRPr="00A52574" w:rsidRDefault="006E185B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 xml:space="preserve"> Осуществление контроля использ</w:t>
            </w:r>
            <w:r w:rsidRPr="00A52574">
              <w:rPr>
                <w:rFonts w:ascii="Times New Roman" w:hAnsi="Times New Roman" w:cs="Times New Roman"/>
                <w:b/>
              </w:rPr>
              <w:t>о</w:t>
            </w:r>
            <w:r w:rsidRPr="00A52574">
              <w:rPr>
                <w:rFonts w:ascii="Times New Roman" w:hAnsi="Times New Roman" w:cs="Times New Roman"/>
                <w:b/>
              </w:rPr>
              <w:t>вания и охраны земельных ресурсов и окружающей среды</w:t>
            </w:r>
          </w:p>
        </w:tc>
        <w:tc>
          <w:tcPr>
            <w:tcW w:w="1134" w:type="dxa"/>
          </w:tcPr>
          <w:p w:rsidR="006E185B" w:rsidRPr="00A52574" w:rsidRDefault="006E185B" w:rsidP="005A4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</w:rPr>
              <w:t>к)</w:t>
            </w: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5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земель и контроль их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</w:t>
            </w: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МДК.04.02</w:t>
            </w: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 и природ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охранные мероприятия</w:t>
            </w: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2E0A98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  <w:r w:rsidRPr="003A5A86">
              <w:rPr>
                <w:rFonts w:ascii="Times New Roman" w:hAnsi="Times New Roman" w:cs="Times New Roman"/>
              </w:rPr>
              <w:t xml:space="preserve"> УП.04</w:t>
            </w:r>
          </w:p>
        </w:tc>
        <w:tc>
          <w:tcPr>
            <w:tcW w:w="3969" w:type="dxa"/>
          </w:tcPr>
          <w:p w:rsidR="006E185B" w:rsidRPr="003A5A86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B3044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3969" w:type="dxa"/>
          </w:tcPr>
          <w:p w:rsidR="006E185B" w:rsidRPr="003A5A86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6E185B" w:rsidRPr="003A5A86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185B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185B" w:rsidRPr="0041644D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B30446" w:rsidRDefault="006E185B" w:rsidP="00F60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514357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3A5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A86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3969" w:type="dxa"/>
          </w:tcPr>
          <w:p w:rsidR="006E185B" w:rsidRPr="00030789" w:rsidRDefault="00474D3C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работ по одной или нескольким пр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фессиям рабочих, должностям служащих</w:t>
            </w:r>
          </w:p>
        </w:tc>
        <w:tc>
          <w:tcPr>
            <w:tcW w:w="1134" w:type="dxa"/>
          </w:tcPr>
          <w:p w:rsidR="006E185B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3A5A86">
              <w:rPr>
                <w:rFonts w:ascii="Times New Roman" w:hAnsi="Times New Roman" w:cs="Times New Roman"/>
                <w:b/>
              </w:rPr>
              <w:t>Э</w:t>
            </w:r>
          </w:p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6E185B" w:rsidRPr="00583010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574" w:rsidRDefault="00A52574" w:rsidP="00A52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4108"/>
        <w:gridCol w:w="855"/>
        <w:gridCol w:w="851"/>
        <w:gridCol w:w="703"/>
        <w:gridCol w:w="283"/>
        <w:gridCol w:w="431"/>
        <w:gridCol w:w="142"/>
        <w:gridCol w:w="567"/>
        <w:gridCol w:w="142"/>
        <w:gridCol w:w="138"/>
        <w:gridCol w:w="571"/>
        <w:gridCol w:w="848"/>
        <w:gridCol w:w="569"/>
        <w:gridCol w:w="282"/>
        <w:gridCol w:w="427"/>
        <w:gridCol w:w="142"/>
        <w:gridCol w:w="283"/>
        <w:gridCol w:w="425"/>
        <w:gridCol w:w="426"/>
        <w:gridCol w:w="425"/>
        <w:gridCol w:w="411"/>
        <w:gridCol w:w="14"/>
        <w:gridCol w:w="425"/>
        <w:gridCol w:w="408"/>
        <w:gridCol w:w="301"/>
        <w:gridCol w:w="567"/>
        <w:gridCol w:w="15"/>
      </w:tblGrid>
      <w:tr w:rsidR="003A5A86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3A5A86" w:rsidRPr="002F129A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08" w:type="dxa"/>
            <w:vMerge w:val="restart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3A5A86" w:rsidRPr="004C4213" w:rsidRDefault="003A5A86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3A5A86" w:rsidRPr="006261A2" w:rsidTr="006E185B">
        <w:trPr>
          <w:cantSplit/>
          <w:trHeight w:val="542"/>
        </w:trPr>
        <w:tc>
          <w:tcPr>
            <w:tcW w:w="1274" w:type="dxa"/>
            <w:vMerge/>
            <w:textDirection w:val="btLr"/>
          </w:tcPr>
          <w:p w:rsidR="003A5A86" w:rsidRPr="009715C5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3A5A86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3A5A86" w:rsidRPr="00321B3F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5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3A5A86" w:rsidRPr="006261A2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5513A" w:rsidRPr="00E027A1" w:rsidTr="006E185B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513A" w:rsidRPr="00E027A1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5513A" w:rsidRPr="00E027A1" w:rsidTr="006E185B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571" w:type="dxa"/>
            <w:vMerge w:val="restart"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E027A1" w:rsidTr="006E185B">
        <w:trPr>
          <w:cantSplit/>
          <w:trHeight w:val="526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5513A" w:rsidRPr="00E027A1" w:rsidTr="006E185B">
        <w:trPr>
          <w:cantSplit/>
          <w:trHeight w:val="814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72054F" w:rsidTr="006E185B">
        <w:tc>
          <w:tcPr>
            <w:tcW w:w="1274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  <w:gridSpan w:val="4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C5513A" w:rsidRPr="0072054F" w:rsidRDefault="006E185B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5513A" w:rsidRPr="00A17CCE" w:rsidTr="006E185B">
        <w:tc>
          <w:tcPr>
            <w:tcW w:w="1274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4108" w:type="dxa"/>
          </w:tcPr>
          <w:p w:rsidR="00C5513A" w:rsidRPr="00A52574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выполнения </w:t>
            </w:r>
            <w:r w:rsidR="00771F0A">
              <w:rPr>
                <w:rFonts w:ascii="Times New Roman" w:hAnsi="Times New Roman" w:cs="Times New Roman"/>
              </w:rPr>
              <w:t>топогрофогеодез</w:t>
            </w:r>
            <w:r w:rsidR="00771F0A">
              <w:rPr>
                <w:rFonts w:ascii="Times New Roman" w:hAnsi="Times New Roman" w:cs="Times New Roman"/>
              </w:rPr>
              <w:t>и</w:t>
            </w:r>
            <w:r w:rsidR="00771F0A">
              <w:rPr>
                <w:rFonts w:ascii="Times New Roman" w:hAnsi="Times New Roman" w:cs="Times New Roman"/>
              </w:rPr>
              <w:t>ческих</w:t>
            </w:r>
            <w:r>
              <w:rPr>
                <w:rFonts w:ascii="Times New Roman" w:hAnsi="Times New Roman" w:cs="Times New Roman"/>
              </w:rPr>
              <w:t xml:space="preserve">  и маркшейдерских работ</w:t>
            </w:r>
            <w:r w:rsidR="00771F0A">
              <w:rPr>
                <w:rFonts w:ascii="Times New Roman" w:hAnsi="Times New Roman" w:cs="Times New Roman"/>
              </w:rPr>
              <w:t xml:space="preserve"> по р</w:t>
            </w:r>
            <w:r w:rsidR="00771F0A">
              <w:rPr>
                <w:rFonts w:ascii="Times New Roman" w:hAnsi="Times New Roman" w:cs="Times New Roman"/>
              </w:rPr>
              <w:t>а</w:t>
            </w:r>
            <w:r w:rsidR="00771F0A">
              <w:rPr>
                <w:rFonts w:ascii="Times New Roman" w:hAnsi="Times New Roman" w:cs="Times New Roman"/>
              </w:rPr>
              <w:t>бочей профессии 12192 Замерщик на</w:t>
            </w:r>
            <w:r w:rsidR="001C1D07">
              <w:rPr>
                <w:rFonts w:ascii="Times New Roman" w:hAnsi="Times New Roman" w:cs="Times New Roman"/>
              </w:rPr>
              <w:t xml:space="preserve"> топогрофогеодезических</w:t>
            </w:r>
            <w:r w:rsidR="00771F0A">
              <w:rPr>
                <w:rFonts w:ascii="Times New Roman" w:hAnsi="Times New Roman" w:cs="Times New Roman"/>
              </w:rPr>
              <w:t xml:space="preserve"> и </w:t>
            </w:r>
            <w:r w:rsidR="001C1D07">
              <w:rPr>
                <w:rFonts w:ascii="Times New Roman" w:hAnsi="Times New Roman" w:cs="Times New Roman"/>
              </w:rPr>
              <w:t>маркшейде</w:t>
            </w:r>
            <w:r w:rsidR="001C1D07">
              <w:rPr>
                <w:rFonts w:ascii="Times New Roman" w:hAnsi="Times New Roman" w:cs="Times New Roman"/>
              </w:rPr>
              <w:t>р</w:t>
            </w:r>
            <w:r w:rsidR="001C1D07">
              <w:rPr>
                <w:rFonts w:ascii="Times New Roman" w:hAnsi="Times New Roman" w:cs="Times New Roman"/>
              </w:rPr>
              <w:t xml:space="preserve">ских </w:t>
            </w:r>
            <w:r w:rsidR="00771F0A">
              <w:rPr>
                <w:rFonts w:ascii="Times New Roman" w:hAnsi="Times New Roman" w:cs="Times New Roman"/>
              </w:rPr>
              <w:t xml:space="preserve"> работах</w:t>
            </w:r>
          </w:p>
        </w:tc>
        <w:tc>
          <w:tcPr>
            <w:tcW w:w="855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3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4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C5513A" w:rsidRPr="00A17CCE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108" w:type="dxa"/>
          </w:tcPr>
          <w:p w:rsidR="00C5513A" w:rsidRPr="00A17CC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55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  <w:trHeight w:val="283"/>
        </w:trPr>
        <w:tc>
          <w:tcPr>
            <w:tcW w:w="1274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Pr="00A17CC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ПП.05</w:t>
            </w:r>
          </w:p>
        </w:tc>
        <w:tc>
          <w:tcPr>
            <w:tcW w:w="4108" w:type="dxa"/>
          </w:tcPr>
          <w:p w:rsidR="00C5513A" w:rsidRPr="00365D5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855" w:type="dxa"/>
          </w:tcPr>
          <w:p w:rsidR="00C5513A" w:rsidRPr="00365D5E" w:rsidRDefault="00E94F6C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A4B2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  <w:gridSpan w:val="4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5513A" w:rsidRPr="00365D5E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41644D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Pr="00365D5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Обязательная часть учебных циклов ППССЗ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3568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940 </w:t>
            </w:r>
          </w:p>
        </w:tc>
        <w:tc>
          <w:tcPr>
            <w:tcW w:w="714" w:type="dxa"/>
            <w:gridSpan w:val="2"/>
          </w:tcPr>
          <w:p w:rsidR="00C5513A" w:rsidRPr="00F43D88" w:rsidRDefault="00C5513A" w:rsidP="00071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2628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709" w:type="dxa"/>
            <w:gridSpan w:val="2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10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C5513A" w:rsidRPr="00F43D88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83010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83010" w:rsidRDefault="00583010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  <w:trHeight w:val="120"/>
        </w:trPr>
        <w:tc>
          <w:tcPr>
            <w:tcW w:w="5382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Вариативная часть учебных циклов ППССЗ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F43D88" w:rsidRDefault="00C5513A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500AC2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500AC2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108" w:type="dxa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Математический и общий естественн</w:t>
            </w:r>
            <w:r>
              <w:rPr>
                <w:rFonts w:ascii="Times New Roman" w:hAnsi="Times New Roman" w:cs="Times New Roman"/>
                <w:u w:val="single"/>
              </w:rPr>
              <w:t>о</w:t>
            </w:r>
            <w:r>
              <w:rPr>
                <w:rFonts w:ascii="Times New Roman" w:hAnsi="Times New Roman" w:cs="Times New Roman"/>
                <w:u w:val="single"/>
              </w:rPr>
              <w:t>научный цикл</w:t>
            </w:r>
          </w:p>
        </w:tc>
        <w:tc>
          <w:tcPr>
            <w:tcW w:w="855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3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dxa"/>
            <w:gridSpan w:val="2"/>
          </w:tcPr>
          <w:p w:rsidR="00C5513A" w:rsidRPr="00500AC2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gridSpan w:val="4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64EEC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108" w:type="dxa"/>
          </w:tcPr>
          <w:p w:rsidR="00C5513A" w:rsidRPr="00764EEC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3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4" w:type="dxa"/>
            <w:gridSpan w:val="2"/>
          </w:tcPr>
          <w:p w:rsidR="00C5513A" w:rsidRPr="00764EEC" w:rsidRDefault="00C5513A" w:rsidP="003B4D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4D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gridSpan w:val="4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7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08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67" w:type="dxa"/>
          </w:tcPr>
          <w:p w:rsidR="00C5513A" w:rsidRPr="00764EEC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64EEC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B14B16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B14B16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108" w:type="dxa"/>
          </w:tcPr>
          <w:p w:rsidR="00C5513A" w:rsidRPr="00B14B16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B14B16">
              <w:rPr>
                <w:rFonts w:ascii="Times New Roman" w:hAnsi="Times New Roman" w:cs="Times New Roman"/>
                <w:u w:val="single"/>
              </w:rPr>
              <w:t>Профессиональные модули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3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4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9" w:type="dxa"/>
            <w:gridSpan w:val="4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3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F43D88" w:rsidRDefault="00C5513A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Учебные практики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F43D88" w:rsidRDefault="00C5513A" w:rsidP="00C865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обучения поучебным циклам</w:t>
            </w:r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разделам ППССЗ</w:t>
            </w:r>
          </w:p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4756</w:t>
            </w:r>
          </w:p>
        </w:tc>
        <w:tc>
          <w:tcPr>
            <w:tcW w:w="703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</w:t>
            </w:r>
          </w:p>
        </w:tc>
        <w:tc>
          <w:tcPr>
            <w:tcW w:w="714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3420</w:t>
            </w:r>
          </w:p>
        </w:tc>
        <w:tc>
          <w:tcPr>
            <w:tcW w:w="989" w:type="dxa"/>
            <w:gridSpan w:val="4"/>
          </w:tcPr>
          <w:p w:rsidR="00C5513A" w:rsidRDefault="00C5513A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</w:t>
            </w:r>
          </w:p>
        </w:tc>
        <w:tc>
          <w:tcPr>
            <w:tcW w:w="57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Default="00C5513A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Default="00C5513A" w:rsidP="000102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C5513A" w:rsidRDefault="00C5513A" w:rsidP="00C551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70E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F6070E" w:rsidRPr="002F129A" w:rsidRDefault="00F6070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08" w:type="dxa"/>
            <w:vMerge w:val="restart"/>
          </w:tcPr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F6070E" w:rsidRPr="004C4213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F6070E" w:rsidRPr="004C4213" w:rsidRDefault="00F6070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102F8" w:rsidRPr="00F816B7" w:rsidTr="006E185B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0102F8" w:rsidRPr="009715C5" w:rsidRDefault="000102F8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0102F8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102F8" w:rsidRPr="00F816B7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0102F8" w:rsidRPr="00321B3F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5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gridSpan w:val="3"/>
          </w:tcPr>
          <w:p w:rsidR="000102F8" w:rsidRPr="00F816B7" w:rsidRDefault="002A1FFC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5513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vMerge w:val="restart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13A" w:rsidRPr="00E027A1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709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567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5513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E027A1" w:rsidTr="006E185B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5513A" w:rsidRPr="00E027A1" w:rsidTr="006E185B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72054F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5513A" w:rsidRPr="0072054F" w:rsidRDefault="006E185B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5513A" w:rsidRPr="00A52574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общеобразовательному учебному циклу</w:t>
            </w:r>
          </w:p>
        </w:tc>
        <w:tc>
          <w:tcPr>
            <w:tcW w:w="855" w:type="dxa"/>
          </w:tcPr>
          <w:p w:rsidR="00C5513A" w:rsidRDefault="00C5513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3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856" w:type="dxa"/>
            <w:gridSpan w:val="3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учебным циклам учебного плана</w:t>
            </w:r>
          </w:p>
        </w:tc>
        <w:tc>
          <w:tcPr>
            <w:tcW w:w="855" w:type="dxa"/>
          </w:tcPr>
          <w:p w:rsidR="00C5513A" w:rsidRDefault="00C5513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6862</w:t>
            </w:r>
          </w:p>
        </w:tc>
        <w:tc>
          <w:tcPr>
            <w:tcW w:w="703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2038</w:t>
            </w:r>
          </w:p>
        </w:tc>
        <w:tc>
          <w:tcPr>
            <w:tcW w:w="856" w:type="dxa"/>
            <w:gridSpan w:val="3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4824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2243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C5513A" w:rsidRPr="000102F8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365D5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855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365D5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(по пр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филю специальности)</w:t>
            </w:r>
          </w:p>
        </w:tc>
        <w:tc>
          <w:tcPr>
            <w:tcW w:w="855" w:type="dxa"/>
            <w:vMerge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3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855" w:type="dxa"/>
          </w:tcPr>
          <w:p w:rsidR="00C5513A" w:rsidRPr="00F43D88" w:rsidRDefault="009F3150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F43D88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2A1FFC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ГИА.01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выпускной квалификац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онной работы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C5513A" w:rsidRPr="00500AC2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108" w:type="dxa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ной работы</w:t>
            </w: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80176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80176E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80176E" w:rsidRPr="002F129A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108" w:type="dxa"/>
            <w:vMerge w:val="restart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9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80176E" w:rsidRPr="004C4213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80176E" w:rsidRPr="00F816B7" w:rsidTr="006E185B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80176E" w:rsidRPr="00321B3F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3" w:type="dxa"/>
            <w:gridSpan w:val="5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683" w:type="dxa"/>
            <w:gridSpan w:val="5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8" w:type="dxa"/>
            <w:gridSpan w:val="2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80176E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6E185B" w:rsidRDefault="0080176E" w:rsidP="006E1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176E" w:rsidRPr="00E027A1" w:rsidRDefault="0080176E" w:rsidP="006E1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2" w:type="dxa"/>
            <w:gridSpan w:val="3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33" w:type="dxa"/>
            <w:gridSpan w:val="2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8" w:type="dxa"/>
            <w:gridSpan w:val="2"/>
            <w:vMerge w:val="restart"/>
          </w:tcPr>
          <w:p w:rsidR="006E185B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</w:tr>
      <w:tr w:rsidR="00217FB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217FBA" w:rsidRPr="004C4213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A1" w:rsidRPr="00E027A1" w:rsidTr="006E185B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EC10A1" w:rsidRPr="009715C5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EC10A1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EC10A1" w:rsidRDefault="00EC10A1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EC10A1" w:rsidRPr="004C4213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EC10A1" w:rsidRPr="004C4213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EC10A1" w:rsidRDefault="00EC10A1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gridSpan w:val="3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3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8" w:type="dxa"/>
            <w:gridSpan w:val="2"/>
          </w:tcPr>
          <w:p w:rsidR="00EC10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C10A1" w:rsidRPr="00E027A1" w:rsidRDefault="00EC10A1" w:rsidP="00E21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17FBA" w:rsidRPr="00E027A1" w:rsidTr="006E185B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FBA" w:rsidRPr="0072054F" w:rsidTr="006E185B">
        <w:trPr>
          <w:gridAfter w:val="1"/>
          <w:wAfter w:w="15" w:type="dxa"/>
        </w:trPr>
        <w:tc>
          <w:tcPr>
            <w:tcW w:w="1274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3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8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17FBA" w:rsidRPr="00764EEC" w:rsidTr="006E185B">
        <w:trPr>
          <w:gridAfter w:val="1"/>
          <w:wAfter w:w="15" w:type="dxa"/>
        </w:trPr>
        <w:tc>
          <w:tcPr>
            <w:tcW w:w="1274" w:type="dxa"/>
          </w:tcPr>
          <w:p w:rsidR="00217FBA" w:rsidRPr="00764EEC" w:rsidRDefault="00217FBA" w:rsidP="00BA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217FBA" w:rsidRPr="00764EEC" w:rsidRDefault="00217FBA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DF" w:rsidTr="006E185B">
        <w:trPr>
          <w:gridAfter w:val="1"/>
          <w:wAfter w:w="15" w:type="dxa"/>
          <w:trHeight w:val="562"/>
        </w:trPr>
        <w:tc>
          <w:tcPr>
            <w:tcW w:w="7088" w:type="dxa"/>
            <w:gridSpan w:val="4"/>
            <w:vMerge w:val="restart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176E">
              <w:rPr>
                <w:rFonts w:ascii="Times New Roman" w:hAnsi="Times New Roman" w:cs="Times New Roman"/>
                <w:b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4 часа на одного обучающегося на каждый год обучения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  <w:b/>
              </w:rPr>
              <w:t>Государственная (итоговая) аттестация в форме:</w:t>
            </w:r>
            <w:r>
              <w:rPr>
                <w:rFonts w:ascii="Times New Roman" w:hAnsi="Times New Roman" w:cs="Times New Roman"/>
              </w:rPr>
              <w:t xml:space="preserve"> дипломного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с 17 января по 11 февраля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с 14 февраля по 26 февраля 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A1ED5" w:rsidRPr="00764EEC" w:rsidRDefault="00FA1ED5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 w:val="restart"/>
            <w:textDirection w:val="btLr"/>
          </w:tcPr>
          <w:p w:rsidR="00CC4DDF" w:rsidRPr="0080176E" w:rsidRDefault="00CC4DDF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17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 </w:t>
            </w:r>
          </w:p>
          <w:p w:rsidR="00CC4DDF" w:rsidRPr="00764EEC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848" w:type="dxa"/>
          </w:tcPr>
          <w:p w:rsidR="00CC4DDF" w:rsidRP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10A1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2" w:type="dxa"/>
            <w:gridSpan w:val="3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36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847" w:type="dxa"/>
            <w:gridSpan w:val="3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868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  <w:tr w:rsidR="00CC4DDF" w:rsidRPr="00F43D88" w:rsidTr="006E185B">
        <w:trPr>
          <w:gridAfter w:val="1"/>
          <w:wAfter w:w="15" w:type="dxa"/>
          <w:trHeight w:val="524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848" w:type="dxa"/>
          </w:tcPr>
          <w:p w:rsidR="00CC4DDF" w:rsidRPr="00F43D88" w:rsidRDefault="00EC10A1" w:rsidP="00EC10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gridSpan w:val="3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CC4DDF">
              <w:rPr>
                <w:rFonts w:ascii="Times New Roman" w:hAnsi="Times New Roman" w:cs="Times New Roman"/>
                <w:b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6" w:type="dxa"/>
            <w:gridSpan w:val="2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3CE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47" w:type="dxa"/>
            <w:gridSpan w:val="3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68" w:type="dxa"/>
            <w:gridSpan w:val="2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4DDF" w:rsidRPr="00F43D88" w:rsidTr="006E185B">
        <w:trPr>
          <w:gridAfter w:val="1"/>
          <w:wAfter w:w="15" w:type="dxa"/>
          <w:trHeight w:val="1103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филю специальн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(часы/недели)</w:t>
            </w:r>
          </w:p>
        </w:tc>
        <w:tc>
          <w:tcPr>
            <w:tcW w:w="848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4DDF" w:rsidRPr="00F43D88" w:rsidTr="006E185B">
        <w:trPr>
          <w:gridAfter w:val="1"/>
          <w:wAfter w:w="15" w:type="dxa"/>
          <w:trHeight w:val="598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48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</w:t>
            </w:r>
          </w:p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4DDF" w:rsidRPr="00F43D88" w:rsidTr="006E185B">
        <w:trPr>
          <w:gridAfter w:val="1"/>
          <w:wAfter w:w="15" w:type="dxa"/>
          <w:trHeight w:val="561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848" w:type="dxa"/>
          </w:tcPr>
          <w:p w:rsidR="00CC4DDF" w:rsidRPr="00F43D88" w:rsidRDefault="00CC4DDF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gridSpan w:val="3"/>
          </w:tcPr>
          <w:p w:rsidR="00CC4DDF" w:rsidRPr="00F43D88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  <w:gridSpan w:val="2"/>
          </w:tcPr>
          <w:p w:rsidR="00CC4DDF" w:rsidRPr="00BA2CCF" w:rsidRDefault="00E94F6C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3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</w:tcPr>
          <w:p w:rsidR="00CC4DDF" w:rsidRPr="00BA2CCF" w:rsidRDefault="00395DD9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4DDF" w:rsidRPr="00F43D88" w:rsidTr="006E185B">
        <w:trPr>
          <w:gridAfter w:val="1"/>
          <w:wAfter w:w="15" w:type="dxa"/>
          <w:trHeight w:val="355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 зачетов</w:t>
            </w:r>
          </w:p>
        </w:tc>
        <w:tc>
          <w:tcPr>
            <w:tcW w:w="848" w:type="dxa"/>
          </w:tcPr>
          <w:p w:rsidR="00CC4DDF" w:rsidRDefault="00D26B9C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2" w:type="dxa"/>
            <w:gridSpan w:val="3"/>
          </w:tcPr>
          <w:p w:rsidR="00CC4DDF" w:rsidRPr="001F6062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</w:tcPr>
          <w:p w:rsidR="00CC4DDF" w:rsidRPr="001F6062" w:rsidRDefault="001F606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36" w:type="dxa"/>
            <w:gridSpan w:val="2"/>
          </w:tcPr>
          <w:p w:rsidR="00CC4DDF" w:rsidRPr="001F6062" w:rsidRDefault="00E94F6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3"/>
          </w:tcPr>
          <w:p w:rsidR="00CC4DDF" w:rsidRPr="00E94F6C" w:rsidRDefault="00E94F6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2"/>
          </w:tcPr>
          <w:p w:rsidR="00CC4DDF" w:rsidRPr="009449EF" w:rsidRDefault="009449EF" w:rsidP="00BA2C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4DDF" w:rsidRPr="00F43D88" w:rsidTr="006E185B">
        <w:trPr>
          <w:gridAfter w:val="1"/>
          <w:wAfter w:w="15" w:type="dxa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CC4DDF" w:rsidRDefault="00CC4DDF" w:rsidP="00CC4D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C4DDF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848" w:type="dxa"/>
          </w:tcPr>
          <w:p w:rsidR="00CC4DDF" w:rsidRPr="00F43D88" w:rsidRDefault="00CC4DDF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Default="005F25F8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Топографической графики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 и геоморфологии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Почвоведения и 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мелиорации и ландшафтоведения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 и сооружений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</w:tcPr>
          <w:p w:rsidR="004A33F2" w:rsidRPr="005A58A0" w:rsidRDefault="00F6038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 и безопасности жизнедеятельности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Проектно-изыскательских работ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устройства территорий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Геодезии с основами картографии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Pr="005A58A0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Автоматизированной обработки землеустроительной информации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Землеустроительного проектирования и организации землеустроительных работ</w:t>
            </w:r>
          </w:p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  <w:bookmarkStart w:id="0" w:name="_GoBack"/>
            <w:bookmarkEnd w:id="0"/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4A33F2" w:rsidRPr="005A58A0" w:rsidTr="00BA5857">
        <w:trPr>
          <w:trHeight w:val="374"/>
        </w:trPr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Учебный полигон</w:t>
            </w:r>
          </w:p>
        </w:tc>
      </w:tr>
    </w:tbl>
    <w:p w:rsidR="004A33F2" w:rsidRPr="00983E58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33F2" w:rsidRPr="005A58A0" w:rsidRDefault="004A33F2" w:rsidP="004A33F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4A33F2" w:rsidP="004A33F2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983E5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A33F2"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="004A33F2"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21.02.04 Земл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устройство  разработан на основе</w:t>
      </w:r>
      <w:r w:rsidR="004A33F2" w:rsidRPr="005A58A0">
        <w:rPr>
          <w:rFonts w:ascii="Times New Roman" w:hAnsi="Times New Roman" w:cs="Times New Roman"/>
          <w:sz w:val="28"/>
          <w:szCs w:val="28"/>
        </w:rPr>
        <w:t>:</w:t>
      </w:r>
    </w:p>
    <w:p w:rsidR="004A33F2" w:rsidRPr="005A58A0" w:rsidRDefault="004A33F2" w:rsidP="004A33F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</w:t>
      </w:r>
      <w:r w:rsidR="00BB4362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 w:rsidR="00983E58"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7 мая 2014 года № 457 «Об утверждении федерального государственного о</w:t>
      </w:r>
      <w:r w:rsidR="00983E58">
        <w:rPr>
          <w:rFonts w:ascii="Times New Roman" w:hAnsi="Times New Roman" w:cs="Times New Roman"/>
          <w:sz w:val="28"/>
          <w:szCs w:val="28"/>
        </w:rPr>
        <w:t>б</w:t>
      </w:r>
      <w:r w:rsidR="00983E58">
        <w:rPr>
          <w:rFonts w:ascii="Times New Roman" w:hAnsi="Times New Roman" w:cs="Times New Roman"/>
          <w:sz w:val="28"/>
          <w:szCs w:val="28"/>
        </w:rPr>
        <w:t xml:space="preserve">разовательного стандарта среднего профессионального образования по специальности 21.02.04 Землеустройство от 12 мая 2014 года № 485. </w:t>
      </w:r>
      <w:proofErr w:type="gramStart"/>
      <w:r w:rsidR="00983E5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983E58">
        <w:rPr>
          <w:rFonts w:ascii="Times New Roman" w:hAnsi="Times New Roman" w:cs="Times New Roman"/>
          <w:sz w:val="28"/>
          <w:szCs w:val="28"/>
        </w:rPr>
        <w:t xml:space="preserve"> в Минюсте РФ 10 июня 2014 года № 326</w:t>
      </w:r>
      <w:r w:rsidR="00BB4362">
        <w:rPr>
          <w:rFonts w:ascii="Times New Roman" w:hAnsi="Times New Roman" w:cs="Times New Roman"/>
          <w:sz w:val="28"/>
          <w:szCs w:val="28"/>
        </w:rPr>
        <w:t>54.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362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BB4362">
        <w:rPr>
          <w:rFonts w:ascii="Times New Roman" w:hAnsi="Times New Roman" w:cs="Times New Roman"/>
          <w:sz w:val="28"/>
          <w:szCs w:val="28"/>
        </w:rPr>
        <w:t>Минобрнауки</w:t>
      </w:r>
      <w:r w:rsidR="00572A6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="00572A6B">
        <w:rPr>
          <w:rFonts w:ascii="Times New Roman" w:hAnsi="Times New Roman" w:cs="Times New Roman"/>
          <w:sz w:val="28"/>
          <w:szCs w:val="28"/>
        </w:rPr>
        <w:t xml:space="preserve"> от 21.03.2014 года № 36</w:t>
      </w:r>
      <w:r w:rsidR="00BB4362">
        <w:rPr>
          <w:rFonts w:ascii="Times New Roman" w:hAnsi="Times New Roman" w:cs="Times New Roman"/>
          <w:sz w:val="28"/>
          <w:szCs w:val="28"/>
        </w:rPr>
        <w:t xml:space="preserve">  «</w:t>
      </w:r>
      <w:r w:rsidR="00572A6B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="00572A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72A6B">
        <w:rPr>
          <w:rFonts w:ascii="Times New Roman" w:hAnsi="Times New Roman" w:cs="Times New Roman"/>
          <w:sz w:val="28"/>
          <w:szCs w:val="28"/>
        </w:rPr>
        <w:t xml:space="preserve"> обр</w:t>
      </w:r>
      <w:r w:rsidR="00572A6B">
        <w:rPr>
          <w:rFonts w:ascii="Times New Roman" w:hAnsi="Times New Roman" w:cs="Times New Roman"/>
          <w:sz w:val="28"/>
          <w:szCs w:val="28"/>
        </w:rPr>
        <w:t>а</w:t>
      </w:r>
      <w:r w:rsidR="00572A6B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образования, зарегистрирован в Минюсте России 06 марта 2014 г. № 31529.</w:t>
      </w:r>
    </w:p>
    <w:p w:rsidR="004A33F2" w:rsidRDefault="00883376" w:rsidP="00DD252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Минобрнауки России </w:t>
      </w:r>
      <w:r w:rsidR="00DD252B">
        <w:rPr>
          <w:rFonts w:ascii="Times New Roman" w:hAnsi="Times New Roman" w:cs="Times New Roman"/>
          <w:sz w:val="28"/>
          <w:szCs w:val="28"/>
        </w:rPr>
        <w:t xml:space="preserve"> от 30.08.2013 года № 1015</w:t>
      </w:r>
      <w:r w:rsidR="004A33F2">
        <w:rPr>
          <w:rFonts w:ascii="Times New Roman" w:hAnsi="Times New Roman" w:cs="Times New Roman"/>
          <w:sz w:val="28"/>
          <w:szCs w:val="28"/>
        </w:rPr>
        <w:t xml:space="preserve"> «</w:t>
      </w:r>
      <w:r w:rsidR="00DD252B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</w:t>
      </w:r>
      <w:r w:rsidR="00DD252B">
        <w:rPr>
          <w:rFonts w:ascii="Times New Roman" w:hAnsi="Times New Roman" w:cs="Times New Roman"/>
          <w:sz w:val="28"/>
          <w:szCs w:val="28"/>
        </w:rPr>
        <w:t>е</w:t>
      </w:r>
      <w:r w:rsidR="00DD252B">
        <w:rPr>
          <w:rFonts w:ascii="Times New Roman" w:hAnsi="Times New Roman" w:cs="Times New Roman"/>
          <w:sz w:val="28"/>
          <w:szCs w:val="28"/>
        </w:rPr>
        <w:t>ния образовательной деятельности по основным общеобразовательным программа</w:t>
      </w:r>
      <w:proofErr w:type="gramStart"/>
      <w:r w:rsidR="00DD252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D252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4A33F2" w:rsidRDefault="00DD252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Приказа Минобрнауки России от 29.10.2013 года № 1199 «Об утверждении перечня профессий и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среднего профессионального образования», зарегистрирован Минюст России от 26.12.2013 г. № 30861.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52B">
        <w:rPr>
          <w:rFonts w:ascii="Times New Roman" w:hAnsi="Times New Roman" w:cs="Times New Roman"/>
          <w:sz w:val="28"/>
          <w:szCs w:val="28"/>
        </w:rPr>
        <w:t>Приказа Минобрнауки России от 18.04.2013 года № 291 «Об утверждении</w:t>
      </w:r>
      <w:r w:rsidR="0066171F">
        <w:rPr>
          <w:rFonts w:ascii="Times New Roman" w:hAnsi="Times New Roman" w:cs="Times New Roman"/>
          <w:sz w:val="28"/>
          <w:szCs w:val="28"/>
        </w:rPr>
        <w:t xml:space="preserve"> Положения о практике обучающихся, осваивающих основные профессиональные образовательные программы среднего профессионального образования», з</w:t>
      </w:r>
      <w:r w:rsidR="0066171F">
        <w:rPr>
          <w:rFonts w:ascii="Times New Roman" w:hAnsi="Times New Roman" w:cs="Times New Roman"/>
          <w:sz w:val="28"/>
          <w:szCs w:val="28"/>
        </w:rPr>
        <w:t>а</w:t>
      </w:r>
      <w:r w:rsidR="0066171F">
        <w:rPr>
          <w:rFonts w:ascii="Times New Roman" w:hAnsi="Times New Roman" w:cs="Times New Roman"/>
          <w:sz w:val="28"/>
          <w:szCs w:val="28"/>
        </w:rPr>
        <w:t>регистрирован Минюст России от 14.06.2013 г. № 28785.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16.08.2013 года № 968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</w:t>
      </w:r>
      <w:r w:rsidR="006617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71F">
        <w:rPr>
          <w:rFonts w:ascii="Times New Roman" w:hAnsi="Times New Roman" w:cs="Times New Roman"/>
          <w:sz w:val="28"/>
          <w:szCs w:val="28"/>
        </w:rPr>
        <w:t>зарегистрирован М</w:t>
      </w:r>
      <w:r w:rsidR="0066171F">
        <w:rPr>
          <w:rFonts w:ascii="Times New Roman" w:hAnsi="Times New Roman" w:cs="Times New Roman"/>
          <w:sz w:val="28"/>
          <w:szCs w:val="28"/>
        </w:rPr>
        <w:t>и</w:t>
      </w:r>
      <w:r w:rsidR="0066171F">
        <w:rPr>
          <w:rFonts w:ascii="Times New Roman" w:hAnsi="Times New Roman" w:cs="Times New Roman"/>
          <w:sz w:val="28"/>
          <w:szCs w:val="28"/>
        </w:rPr>
        <w:t xml:space="preserve">нюст России от 01.11.2013 г. № 30306. 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>Приказа Минобрнауки России от 31.01.2014 г. № 74 «О внесении изменений в порядок</w:t>
      </w:r>
      <w:r w:rsidR="009C13DA">
        <w:rPr>
          <w:rFonts w:ascii="Times New Roman" w:hAnsi="Times New Roman" w:cs="Times New Roman"/>
          <w:sz w:val="28"/>
          <w:szCs w:val="28"/>
        </w:rPr>
        <w:t xml:space="preserve"> проведения госуда</w:t>
      </w:r>
      <w:r w:rsidR="009C13DA">
        <w:rPr>
          <w:rFonts w:ascii="Times New Roman" w:hAnsi="Times New Roman" w:cs="Times New Roman"/>
          <w:sz w:val="28"/>
          <w:szCs w:val="28"/>
        </w:rPr>
        <w:t>р</w:t>
      </w:r>
      <w:r w:rsidR="009C13DA">
        <w:rPr>
          <w:rFonts w:ascii="Times New Roman" w:hAnsi="Times New Roman" w:cs="Times New Roman"/>
          <w:sz w:val="28"/>
          <w:szCs w:val="28"/>
        </w:rPr>
        <w:t>ственной итоговой аттестации по образовательным программам среднего профессионального образования, утвержде</w:t>
      </w:r>
      <w:r w:rsidR="009C13DA">
        <w:rPr>
          <w:rFonts w:ascii="Times New Roman" w:hAnsi="Times New Roman" w:cs="Times New Roman"/>
          <w:sz w:val="28"/>
          <w:szCs w:val="28"/>
        </w:rPr>
        <w:t>н</w:t>
      </w:r>
      <w:r w:rsidR="009C13DA">
        <w:rPr>
          <w:rFonts w:ascii="Times New Roman" w:hAnsi="Times New Roman" w:cs="Times New Roman"/>
          <w:sz w:val="28"/>
          <w:szCs w:val="28"/>
        </w:rPr>
        <w:t>ный приказом Минобрнауки Российской Федерации от 16.08.2013 г. № 968», зарегистрирован Минюст России от 05.03.2014</w:t>
      </w:r>
      <w:r w:rsidR="00EF2A4D">
        <w:rPr>
          <w:rFonts w:ascii="Times New Roman" w:hAnsi="Times New Roman" w:cs="Times New Roman"/>
          <w:sz w:val="28"/>
          <w:szCs w:val="28"/>
        </w:rPr>
        <w:t xml:space="preserve"> г. № 315240. </w:t>
      </w:r>
    </w:p>
    <w:p w:rsidR="00EF2A4D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A4D">
        <w:rPr>
          <w:rFonts w:ascii="Times New Roman" w:hAnsi="Times New Roman" w:cs="Times New Roman"/>
          <w:sz w:val="28"/>
          <w:szCs w:val="28"/>
        </w:rPr>
        <w:t>Письма Минобрнауки России от 20.10.2010 г. № 12-696 «О разъяснениях по формированию учебного плана ОПОП НПО/СПО».</w:t>
      </w:r>
    </w:p>
    <w:p w:rsidR="00EF2A4D" w:rsidRDefault="00EF2A4D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17.02.2011 г. Института по</w:t>
      </w:r>
      <w:r w:rsidR="002A65DB">
        <w:rPr>
          <w:rFonts w:ascii="Times New Roman" w:hAnsi="Times New Roman" w:cs="Times New Roman"/>
          <w:sz w:val="28"/>
          <w:szCs w:val="28"/>
        </w:rPr>
        <w:t>вышения квалификации специалист</w:t>
      </w:r>
      <w:r>
        <w:rPr>
          <w:rFonts w:ascii="Times New Roman" w:hAnsi="Times New Roman" w:cs="Times New Roman"/>
          <w:sz w:val="28"/>
          <w:szCs w:val="28"/>
        </w:rPr>
        <w:t>ов профессионального образования.</w:t>
      </w:r>
    </w:p>
    <w:p w:rsidR="004A33F2" w:rsidRDefault="002A65D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4A33F2">
        <w:rPr>
          <w:rFonts w:ascii="Times New Roman" w:hAnsi="Times New Roman" w:cs="Times New Roman"/>
          <w:sz w:val="28"/>
          <w:szCs w:val="28"/>
        </w:rPr>
        <w:t>става областного бюджетного профессионального образовательного учреждения «Дмитриевский сельскох</w:t>
      </w:r>
      <w:r w:rsidR="004A33F2">
        <w:rPr>
          <w:rFonts w:ascii="Times New Roman" w:hAnsi="Times New Roman" w:cs="Times New Roman"/>
          <w:sz w:val="28"/>
          <w:szCs w:val="28"/>
        </w:rPr>
        <w:t>о</w:t>
      </w:r>
      <w:r w:rsidR="004A33F2">
        <w:rPr>
          <w:rFonts w:ascii="Times New Roman" w:hAnsi="Times New Roman" w:cs="Times New Roman"/>
          <w:sz w:val="28"/>
          <w:szCs w:val="28"/>
        </w:rPr>
        <w:t>зяйст</w:t>
      </w:r>
      <w:r>
        <w:rPr>
          <w:rFonts w:ascii="Times New Roman" w:hAnsi="Times New Roman" w:cs="Times New Roman"/>
          <w:sz w:val="28"/>
          <w:szCs w:val="28"/>
        </w:rPr>
        <w:t>венный техникум», утвержден приказом к</w:t>
      </w:r>
      <w:r w:rsidR="004A33F2">
        <w:rPr>
          <w:rFonts w:ascii="Times New Roman" w:hAnsi="Times New Roman" w:cs="Times New Roman"/>
          <w:sz w:val="28"/>
          <w:szCs w:val="28"/>
        </w:rPr>
        <w:t>омитетом образования и науки Курской области от 19</w:t>
      </w:r>
      <w:r>
        <w:rPr>
          <w:rFonts w:ascii="Times New Roman" w:hAnsi="Times New Roman" w:cs="Times New Roman"/>
          <w:sz w:val="28"/>
          <w:szCs w:val="28"/>
        </w:rPr>
        <w:t xml:space="preserve"> декабря 2014 года № 1-1220, зарегистрирован в налоговой инспекции 03.04.2015 г.</w:t>
      </w:r>
    </w:p>
    <w:p w:rsidR="002A65DB" w:rsidRPr="005F25F8" w:rsidRDefault="002A65DB" w:rsidP="005F25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544936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4A33F2" w:rsidRPr="00776AB6" w:rsidRDefault="004A33F2" w:rsidP="004A33F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Default="004C66BC" w:rsidP="004C66B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>аксимальный о</w:t>
      </w:r>
      <w:r>
        <w:rPr>
          <w:rFonts w:ascii="Times New Roman" w:hAnsi="Times New Roman" w:cs="Times New Roman"/>
          <w:sz w:val="28"/>
          <w:szCs w:val="28"/>
        </w:rPr>
        <w:t>бъем учебной нагрузки обучающих</w:t>
      </w:r>
      <w:r w:rsidR="004A33F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при очной форме обучения (в том числе в период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 среднего общего образования для лиц, обучающихся на базе основного общего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</w:t>
      </w:r>
      <w:r w:rsidR="004A33F2">
        <w:rPr>
          <w:rFonts w:ascii="Times New Roman" w:hAnsi="Times New Roman" w:cs="Times New Roman"/>
          <w:sz w:val="28"/>
          <w:szCs w:val="28"/>
        </w:rPr>
        <w:t>я</w:t>
      </w:r>
      <w:r w:rsidR="004A33F2">
        <w:rPr>
          <w:rFonts w:ascii="Times New Roman" w:hAnsi="Times New Roman" w:cs="Times New Roman"/>
          <w:sz w:val="28"/>
          <w:szCs w:val="28"/>
        </w:rPr>
        <w:t xml:space="preserve">ет 54 академических часа в неделю, включая все виды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и </w:t>
      </w:r>
      <w:r>
        <w:rPr>
          <w:rFonts w:ascii="Times New Roman" w:hAnsi="Times New Roman" w:cs="Times New Roman"/>
          <w:sz w:val="28"/>
          <w:szCs w:val="28"/>
        </w:rPr>
        <w:t>внеаудиторной учебной работы;</w:t>
      </w:r>
      <w:proofErr w:type="gramEnd"/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 xml:space="preserve">аксимальный объем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при очной форме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 в период реализации программы среднего общего образования для лиц, обучающихся на базе основного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6 академических часов в неделю;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A33F2">
        <w:rPr>
          <w:rFonts w:ascii="Times New Roman" w:hAnsi="Times New Roman" w:cs="Times New Roman"/>
          <w:sz w:val="28"/>
          <w:szCs w:val="28"/>
        </w:rPr>
        <w:t xml:space="preserve">онсультации для обучающихся </w:t>
      </w:r>
      <w:r>
        <w:rPr>
          <w:rFonts w:ascii="Times New Roman" w:hAnsi="Times New Roman" w:cs="Times New Roman"/>
          <w:sz w:val="28"/>
          <w:szCs w:val="28"/>
        </w:rPr>
        <w:t>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</w:t>
      </w:r>
      <w:r w:rsidR="00F35F63">
        <w:rPr>
          <w:rFonts w:ascii="Times New Roman" w:hAnsi="Times New Roman" w:cs="Times New Roman"/>
          <w:sz w:val="28"/>
          <w:szCs w:val="28"/>
        </w:rPr>
        <w:t>; продолжительность академического часа – 45 мин. Продолжительность занятий предусма</w:t>
      </w:r>
      <w:r w:rsidR="00F35F63">
        <w:rPr>
          <w:rFonts w:ascii="Times New Roman" w:hAnsi="Times New Roman" w:cs="Times New Roman"/>
          <w:sz w:val="28"/>
          <w:szCs w:val="28"/>
        </w:rPr>
        <w:t>т</w:t>
      </w:r>
      <w:r w:rsidR="00F35F63">
        <w:rPr>
          <w:rFonts w:ascii="Times New Roman" w:hAnsi="Times New Roman" w:cs="Times New Roman"/>
          <w:sz w:val="28"/>
          <w:szCs w:val="28"/>
        </w:rPr>
        <w:t xml:space="preserve">ривает группировку парами по 90 минут, через каждые 45 минут перерыв 5 минут, между парами 10 минут. </w:t>
      </w:r>
    </w:p>
    <w:p w:rsidR="00F35F63" w:rsidRDefault="00F35F63" w:rsidP="008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</w:t>
      </w:r>
      <w:r w:rsidR="00F60388">
        <w:rPr>
          <w:rFonts w:ascii="Times New Roman" w:hAnsi="Times New Roman" w:cs="Times New Roman"/>
          <w:sz w:val="28"/>
          <w:szCs w:val="28"/>
        </w:rPr>
        <w:t xml:space="preserve"> дифференцированный </w:t>
      </w:r>
      <w:r>
        <w:rPr>
          <w:rFonts w:ascii="Times New Roman" w:hAnsi="Times New Roman" w:cs="Times New Roman"/>
          <w:sz w:val="28"/>
          <w:szCs w:val="28"/>
        </w:rPr>
        <w:t xml:space="preserve"> зачет. </w:t>
      </w:r>
    </w:p>
    <w:p w:rsidR="004A33F2" w:rsidRDefault="00F35F63" w:rsidP="00CC5A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программ профессиональных модулей в последнем семестре изучения формой промежуточной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тестации является экзамен (квалификационный), итогом проверки является решение «вид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освоен (с </w:t>
      </w:r>
      <w:r w:rsidR="00877839">
        <w:rPr>
          <w:rFonts w:ascii="Times New Roman" w:hAnsi="Times New Roman" w:cs="Times New Roman"/>
          <w:sz w:val="28"/>
          <w:szCs w:val="28"/>
        </w:rPr>
        <w:t xml:space="preserve">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4A33F2" w:rsidRPr="002E3D22" w:rsidRDefault="00877839" w:rsidP="002E3D2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</w:t>
      </w:r>
      <w:r w:rsidR="00EB1055">
        <w:rPr>
          <w:rFonts w:ascii="Times New Roman" w:hAnsi="Times New Roman" w:cs="Times New Roman"/>
          <w:sz w:val="28"/>
          <w:szCs w:val="28"/>
        </w:rPr>
        <w:t xml:space="preserve">ие курсовой работы по МДК 02.02 </w:t>
      </w:r>
      <w:r w:rsidRPr="002E3D22">
        <w:rPr>
          <w:rFonts w:ascii="Times New Roman" w:hAnsi="Times New Roman" w:cs="Times New Roman"/>
          <w:sz w:val="28"/>
          <w:szCs w:val="28"/>
        </w:rPr>
        <w:t>«</w:t>
      </w:r>
      <w:r w:rsidR="00EB1055" w:rsidRPr="002E3D22">
        <w:rPr>
          <w:rFonts w:ascii="Times New Roman" w:hAnsi="Times New Roman" w:cs="Times New Roman"/>
          <w:sz w:val="28"/>
          <w:szCs w:val="28"/>
        </w:rPr>
        <w:t>Разработка и анализ проектов межхозя</w:t>
      </w:r>
      <w:r w:rsidR="00EB1055" w:rsidRPr="002E3D22">
        <w:rPr>
          <w:rFonts w:ascii="Times New Roman" w:hAnsi="Times New Roman" w:cs="Times New Roman"/>
          <w:sz w:val="28"/>
          <w:szCs w:val="28"/>
        </w:rPr>
        <w:t>й</w:t>
      </w:r>
      <w:r w:rsidR="00EB1055" w:rsidRPr="002E3D22">
        <w:rPr>
          <w:rFonts w:ascii="Times New Roman" w:hAnsi="Times New Roman" w:cs="Times New Roman"/>
          <w:sz w:val="28"/>
          <w:szCs w:val="28"/>
        </w:rPr>
        <w:t>ственного и внутрихозяйственного землеустройства</w:t>
      </w:r>
      <w:r w:rsidR="002E3D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B1055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 </w:t>
      </w:r>
      <w:r w:rsidR="00877839">
        <w:rPr>
          <w:rFonts w:ascii="Times New Roman" w:hAnsi="Times New Roman" w:cs="Times New Roman"/>
          <w:sz w:val="28"/>
          <w:szCs w:val="28"/>
        </w:rPr>
        <w:t xml:space="preserve">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877839" w:rsidRDefault="0087783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профессиональных компетенций в рамках профессиональных модулей и реализуются концентрированно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периодов, чередуясь с теоретическими занятиями в рамках профессиональных модулей: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</w:t>
      </w:r>
      <w:r w:rsidR="004A33F2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«УП.01» - 10 недель (360 часов); 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33F2">
        <w:rPr>
          <w:rFonts w:ascii="Times New Roman" w:hAnsi="Times New Roman" w:cs="Times New Roman"/>
          <w:sz w:val="28"/>
          <w:szCs w:val="28"/>
        </w:rPr>
        <w:t xml:space="preserve">ПМ.02 </w:t>
      </w:r>
      <w:r>
        <w:rPr>
          <w:rFonts w:ascii="Times New Roman" w:hAnsi="Times New Roman" w:cs="Times New Roman"/>
          <w:sz w:val="28"/>
          <w:szCs w:val="28"/>
        </w:rPr>
        <w:t xml:space="preserve">«УП.02» - 2 недели (72 часа);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ПМ.03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«УП.03» - 1 неделя (36 часов);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ПМ.04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«УП.04» - 1 неделя (36 часов); </w:t>
      </w:r>
    </w:p>
    <w:p w:rsidR="004A33F2" w:rsidRDefault="004A33F2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ПМ.05 </w:t>
      </w:r>
      <w:r w:rsidR="00F571A9">
        <w:rPr>
          <w:rFonts w:ascii="Times New Roman" w:hAnsi="Times New Roman" w:cs="Times New Roman"/>
          <w:sz w:val="28"/>
          <w:szCs w:val="28"/>
        </w:rPr>
        <w:t xml:space="preserve">«УП.05» - 1 неделя (36 часов). </w:t>
      </w:r>
    </w:p>
    <w:p w:rsidR="00F571A9" w:rsidRDefault="00F571A9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виды практик – по профилю специальности и преддипломной практики образовательная организация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ключает договора с предприятиями, которые являются социальными партнерами и другими учреждениями, где можно отработать тот или иной вид практической деятельности.</w:t>
      </w:r>
    </w:p>
    <w:p w:rsidR="004A33F2" w:rsidRDefault="004A33F2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проводится </w:t>
      </w:r>
      <w:r w:rsidR="00F571A9">
        <w:rPr>
          <w:rFonts w:ascii="Times New Roman" w:hAnsi="Times New Roman" w:cs="Times New Roman"/>
          <w:sz w:val="28"/>
          <w:szCs w:val="28"/>
        </w:rPr>
        <w:t>после выполнения всех профессиональных модулей, учебных практик, реализуется на производстве в объеме 6 недель с предварительной выдачей заданий.</w:t>
      </w:r>
    </w:p>
    <w:p w:rsidR="00D779D7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F571A9">
        <w:rPr>
          <w:rFonts w:ascii="Times New Roman" w:hAnsi="Times New Roman" w:cs="Times New Roman"/>
          <w:sz w:val="28"/>
          <w:szCs w:val="28"/>
        </w:rPr>
        <w:t xml:space="preserve"> проводится после выполнения образовательных программ в объеме 4 недель с предв</w:t>
      </w:r>
      <w:r w:rsidR="00F571A9">
        <w:rPr>
          <w:rFonts w:ascii="Times New Roman" w:hAnsi="Times New Roman" w:cs="Times New Roman"/>
          <w:sz w:val="28"/>
          <w:szCs w:val="28"/>
        </w:rPr>
        <w:t>а</w:t>
      </w:r>
      <w:r w:rsidR="00F571A9">
        <w:rPr>
          <w:rFonts w:ascii="Times New Roman" w:hAnsi="Times New Roman" w:cs="Times New Roman"/>
          <w:sz w:val="28"/>
          <w:szCs w:val="28"/>
        </w:rPr>
        <w:t>рительной выдачей</w:t>
      </w:r>
      <w:r w:rsidR="00F571A9">
        <w:rPr>
          <w:rFonts w:ascii="Times New Roman" w:hAnsi="Times New Roman" w:cs="Times New Roman"/>
          <w:sz w:val="28"/>
          <w:szCs w:val="28"/>
        </w:rPr>
        <w:tab/>
        <w:t xml:space="preserve"> заданий.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профилю подготовки обучающихся.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практика, предусмотренная ФГОС СПО, является обязательной для всех студентов; она проводится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последней сессии и реализуется по направлению образовательного учреждения; обязательная учебная нагрузка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при прохождении преддипломной практики составляет 36 часов в неделю. Все студенты имеют возраст 18 лет и более.</w:t>
      </w:r>
    </w:p>
    <w:p w:rsidR="004A33F2" w:rsidRDefault="00D779D7" w:rsidP="00D77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76B" w:rsidRDefault="00B9476B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B47471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lastRenderedPageBreak/>
        <w:t>Общеобразовательный учебный цикл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9D7" w:rsidRDefault="00D779D7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2 недели на промежуточную аттестацию, 11 недель – каникулы.</w:t>
      </w:r>
    </w:p>
    <w:p w:rsidR="00AC28A8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</w:t>
      </w:r>
      <w:r w:rsidR="00D779D7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779D7">
        <w:rPr>
          <w:rFonts w:ascii="Times New Roman" w:hAnsi="Times New Roman" w:cs="Times New Roman"/>
          <w:sz w:val="28"/>
          <w:szCs w:val="28"/>
        </w:rPr>
        <w:t xml:space="preserve">– программы </w:t>
      </w:r>
      <w:r>
        <w:rPr>
          <w:rFonts w:ascii="Times New Roman" w:hAnsi="Times New Roman" w:cs="Times New Roman"/>
          <w:sz w:val="28"/>
          <w:szCs w:val="28"/>
        </w:rPr>
        <w:t>подготовки специалистов среднего звена формируется</w:t>
      </w:r>
      <w:r w:rsidR="00AC28A8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реализации среднего общего образов</w:t>
      </w:r>
      <w:r w:rsidR="00AC28A8">
        <w:rPr>
          <w:rFonts w:ascii="Times New Roman" w:hAnsi="Times New Roman" w:cs="Times New Roman"/>
          <w:sz w:val="28"/>
          <w:szCs w:val="28"/>
        </w:rPr>
        <w:t>а</w:t>
      </w:r>
      <w:r w:rsidR="00AC28A8">
        <w:rPr>
          <w:rFonts w:ascii="Times New Roman" w:hAnsi="Times New Roman" w:cs="Times New Roman"/>
          <w:sz w:val="28"/>
          <w:szCs w:val="28"/>
        </w:rPr>
        <w:t>ния в образовательных учреждениях начального и среднего профессионального образования в соответствии с федерал</w:t>
      </w:r>
      <w:r w:rsidR="00AC28A8">
        <w:rPr>
          <w:rFonts w:ascii="Times New Roman" w:hAnsi="Times New Roman" w:cs="Times New Roman"/>
          <w:sz w:val="28"/>
          <w:szCs w:val="28"/>
        </w:rPr>
        <w:t>ь</w:t>
      </w:r>
      <w:r w:rsidR="00AC28A8">
        <w:rPr>
          <w:rFonts w:ascii="Times New Roman" w:hAnsi="Times New Roman" w:cs="Times New Roman"/>
          <w:sz w:val="28"/>
          <w:szCs w:val="28"/>
        </w:rPr>
        <w:t>ным базисным учебным планом и примерными учебными планами для образовательных учреждений российской Фед</w:t>
      </w:r>
      <w:r w:rsidR="00AC28A8">
        <w:rPr>
          <w:rFonts w:ascii="Times New Roman" w:hAnsi="Times New Roman" w:cs="Times New Roman"/>
          <w:sz w:val="28"/>
          <w:szCs w:val="28"/>
        </w:rPr>
        <w:t>е</w:t>
      </w:r>
      <w:r w:rsidR="00AC28A8">
        <w:rPr>
          <w:rFonts w:ascii="Times New Roman" w:hAnsi="Times New Roman" w:cs="Times New Roman"/>
          <w:sz w:val="28"/>
          <w:szCs w:val="28"/>
        </w:rPr>
        <w:t>рации, реализующих программу общего образования (рек</w:t>
      </w:r>
      <w:proofErr w:type="gramStart"/>
      <w:r w:rsidR="00AC28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C28A8">
        <w:rPr>
          <w:rFonts w:ascii="Times New Roman" w:hAnsi="Times New Roman" w:cs="Times New Roman"/>
          <w:sz w:val="28"/>
          <w:szCs w:val="28"/>
        </w:rPr>
        <w:t>т 17.03.205 г. № 06-259 2015 г. Департамента государстве</w:t>
      </w:r>
      <w:r w:rsidR="00AC28A8">
        <w:rPr>
          <w:rFonts w:ascii="Times New Roman" w:hAnsi="Times New Roman" w:cs="Times New Roman"/>
          <w:sz w:val="28"/>
          <w:szCs w:val="28"/>
        </w:rPr>
        <w:t>н</w:t>
      </w:r>
      <w:r w:rsidR="00AC28A8">
        <w:rPr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ДПО) и уточнений по Перечню специальностей СПО (Приказ М</w:t>
      </w:r>
      <w:r w:rsidR="00AC28A8">
        <w:rPr>
          <w:rFonts w:ascii="Times New Roman" w:hAnsi="Times New Roman" w:cs="Times New Roman"/>
          <w:sz w:val="28"/>
          <w:szCs w:val="28"/>
        </w:rPr>
        <w:t>и</w:t>
      </w:r>
      <w:r w:rsidR="00AC28A8">
        <w:rPr>
          <w:rFonts w:ascii="Times New Roman" w:hAnsi="Times New Roman" w:cs="Times New Roman"/>
          <w:sz w:val="28"/>
          <w:szCs w:val="28"/>
        </w:rPr>
        <w:t>нистерства образования и науки Российской Федерации от 29.10.2013 г. № 1199).</w:t>
      </w:r>
    </w:p>
    <w:p w:rsidR="00262AFC" w:rsidRDefault="00AC28A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ганизацией, часы на их изучение </w:t>
      </w:r>
      <w:r w:rsidR="00262AFC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 в пределах освоения ППССЗ.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 счет часов самостоятельной работы пишут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одного или нескол</w:t>
      </w:r>
      <w:r w:rsidR="00B9476B">
        <w:rPr>
          <w:rFonts w:ascii="Times New Roman" w:hAnsi="Times New Roman" w:cs="Times New Roman"/>
          <w:sz w:val="28"/>
          <w:szCs w:val="28"/>
        </w:rPr>
        <w:t>ьких изучаемых учебных предметов</w:t>
      </w:r>
      <w:r w:rsidR="00422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 сформированность навыков коммуникативной, учебно-исследовательской деятельности,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тического мышления; способность к инновационной, аналитической, творческой, интеллектуальной деятельности;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 навыков проектной деятельности, а также самостоятельного применения приобретённых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и способов действий при решении различных задач, используя одного или нескольких предметов или предметных областей;</w:t>
      </w:r>
    </w:p>
    <w:p w:rsidR="003C730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постановки цели и формирования гипотезы исследования, планирования работы, отбора и интерпр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тации необходимой информации, структ</w:t>
      </w:r>
      <w:r w:rsidR="003C730C">
        <w:rPr>
          <w:rFonts w:ascii="Times New Roman" w:hAnsi="Times New Roman" w:cs="Times New Roman"/>
          <w:sz w:val="28"/>
          <w:szCs w:val="28"/>
        </w:rPr>
        <w:t>урирования аргументации результатов исследования на основе собранных да</w:t>
      </w:r>
      <w:r w:rsidR="003C730C">
        <w:rPr>
          <w:rFonts w:ascii="Times New Roman" w:hAnsi="Times New Roman" w:cs="Times New Roman"/>
          <w:sz w:val="28"/>
          <w:szCs w:val="28"/>
        </w:rPr>
        <w:t>н</w:t>
      </w:r>
      <w:r w:rsidR="003C730C">
        <w:rPr>
          <w:rFonts w:ascii="Times New Roman" w:hAnsi="Times New Roman" w:cs="Times New Roman"/>
          <w:sz w:val="28"/>
          <w:szCs w:val="28"/>
        </w:rPr>
        <w:t>ных, презентации результатов.</w:t>
      </w:r>
    </w:p>
    <w:p w:rsidR="003C730C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течение одного или двух лет в рамках времени, отведе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на самостоятельную работу в учебном плане. Проект должен быть представлен в виде завершённого учебного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416AF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три дисциплины, а именно, «Информатика»</w:t>
      </w:r>
      <w:r w:rsidR="0091554E">
        <w:rPr>
          <w:rFonts w:ascii="Times New Roman" w:hAnsi="Times New Roman" w:cs="Times New Roman"/>
          <w:sz w:val="28"/>
          <w:szCs w:val="28"/>
        </w:rPr>
        <w:t>, «Физика», «Биология</w:t>
      </w:r>
      <w:r w:rsidR="00C416AF">
        <w:rPr>
          <w:rFonts w:ascii="Times New Roman" w:hAnsi="Times New Roman" w:cs="Times New Roman"/>
          <w:sz w:val="28"/>
          <w:szCs w:val="28"/>
        </w:rPr>
        <w:t xml:space="preserve">» и дополнительный учебный предмет вводится по выбору обучающихся, предлагаемый образовательным </w:t>
      </w:r>
      <w:r w:rsidR="0091554E">
        <w:rPr>
          <w:rFonts w:ascii="Times New Roman" w:hAnsi="Times New Roman" w:cs="Times New Roman"/>
          <w:sz w:val="28"/>
          <w:szCs w:val="28"/>
        </w:rPr>
        <w:t>учреждением – это «Основы химических знаний</w:t>
      </w:r>
      <w:r w:rsidR="00C416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33F2" w:rsidRDefault="00C416AF" w:rsidP="00C416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математике устный экзамен по физике.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7871F0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416AF" w:rsidRDefault="00C416AF" w:rsidP="00514112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вариативной части составляет 1188 часов, в том числе обязательных 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торных 792 часа. 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вариативной части в объеме 792 часа распределены: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- 4 часа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«Экологические основы природопользования» - 4 часа;</w:t>
      </w:r>
    </w:p>
    <w:p w:rsidR="00A324AE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112">
        <w:rPr>
          <w:rFonts w:ascii="Times New Roman" w:hAnsi="Times New Roman" w:cs="Times New Roman"/>
          <w:b/>
          <w:sz w:val="28"/>
          <w:szCs w:val="28"/>
        </w:rPr>
        <w:t>«Общепрофессиональные дисциплины»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- 690 часов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 –  «Топографическая графика» - 80 ч</w:t>
      </w:r>
      <w:r w:rsidR="00514112">
        <w:rPr>
          <w:rFonts w:ascii="Times New Roman" w:hAnsi="Times New Roman" w:cs="Times New Roman"/>
          <w:sz w:val="28"/>
          <w:szCs w:val="28"/>
        </w:rPr>
        <w:t>а</w:t>
      </w:r>
      <w:r w:rsidR="00514112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, «Основы почвоведения и сельскох</w:t>
      </w:r>
      <w:r w:rsidR="00514112">
        <w:rPr>
          <w:rFonts w:ascii="Times New Roman" w:hAnsi="Times New Roman" w:cs="Times New Roman"/>
          <w:sz w:val="28"/>
          <w:szCs w:val="28"/>
        </w:rPr>
        <w:t>озяйственного производства» - 80 часов</w:t>
      </w:r>
      <w:r>
        <w:rPr>
          <w:rFonts w:ascii="Times New Roman" w:hAnsi="Times New Roman" w:cs="Times New Roman"/>
          <w:sz w:val="28"/>
          <w:szCs w:val="28"/>
        </w:rPr>
        <w:t>, «Основы мелиорации и ландшафтовед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 - 40 часов, «Экономика организации» - 40 часов, «</w:t>
      </w:r>
      <w:r w:rsidR="00A324AE">
        <w:rPr>
          <w:rFonts w:ascii="Times New Roman" w:hAnsi="Times New Roman" w:cs="Times New Roman"/>
          <w:sz w:val="28"/>
          <w:szCs w:val="28"/>
        </w:rPr>
        <w:t>Осно</w:t>
      </w:r>
      <w:r w:rsidR="00514112">
        <w:rPr>
          <w:rFonts w:ascii="Times New Roman" w:hAnsi="Times New Roman" w:cs="Times New Roman"/>
          <w:sz w:val="28"/>
          <w:szCs w:val="28"/>
        </w:rPr>
        <w:t>вы геодезии и картографии» - 34</w:t>
      </w:r>
      <w:r>
        <w:rPr>
          <w:rFonts w:ascii="Times New Roman" w:hAnsi="Times New Roman" w:cs="Times New Roman"/>
          <w:sz w:val="28"/>
          <w:szCs w:val="28"/>
        </w:rPr>
        <w:t xml:space="preserve"> часа, «Метрология 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дартизация» - 60 часов, «Геодезия в строительстве» - 36 часов, «Бизнес-планирование» - 36 часов, «Кадастр застроенных территорий и планировка сельс</w:t>
      </w:r>
      <w:r w:rsidR="00514112">
        <w:rPr>
          <w:rFonts w:ascii="Times New Roman" w:hAnsi="Times New Roman" w:cs="Times New Roman"/>
          <w:sz w:val="28"/>
          <w:szCs w:val="28"/>
        </w:rPr>
        <w:t>ких населенных пунктов» - 3</w:t>
      </w:r>
      <w:r w:rsidR="007933BB">
        <w:rPr>
          <w:rFonts w:ascii="Times New Roman" w:hAnsi="Times New Roman" w:cs="Times New Roman"/>
          <w:sz w:val="28"/>
          <w:szCs w:val="28"/>
        </w:rPr>
        <w:t xml:space="preserve">6 часов, Правовые основы 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514112">
        <w:rPr>
          <w:rFonts w:ascii="Times New Roman" w:hAnsi="Times New Roman" w:cs="Times New Roman"/>
          <w:sz w:val="28"/>
          <w:szCs w:val="28"/>
        </w:rPr>
        <w:t>ьнойдеятельности</w:t>
      </w:r>
      <w:proofErr w:type="gramEnd"/>
      <w:r w:rsidR="00514112">
        <w:rPr>
          <w:rFonts w:ascii="Times New Roman" w:hAnsi="Times New Roman" w:cs="Times New Roman"/>
          <w:sz w:val="28"/>
          <w:szCs w:val="28"/>
        </w:rPr>
        <w:t xml:space="preserve">» </w:t>
      </w:r>
      <w:r w:rsidR="005141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7933BB">
        <w:rPr>
          <w:rFonts w:ascii="Times New Roman" w:hAnsi="Times New Roman" w:cs="Times New Roman"/>
          <w:sz w:val="28"/>
          <w:szCs w:val="28"/>
        </w:rPr>
        <w:t>4</w:t>
      </w:r>
      <w:r w:rsidR="00514112">
        <w:rPr>
          <w:rFonts w:ascii="Times New Roman" w:hAnsi="Times New Roman" w:cs="Times New Roman"/>
          <w:sz w:val="28"/>
          <w:szCs w:val="28"/>
        </w:rPr>
        <w:t>8 часов,</w:t>
      </w:r>
      <w:r w:rsidR="007933BB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грамотности» - 40 часов, </w:t>
      </w:r>
      <w:r w:rsidR="00514112">
        <w:rPr>
          <w:rFonts w:ascii="Times New Roman" w:hAnsi="Times New Roman" w:cs="Times New Roman"/>
          <w:sz w:val="28"/>
          <w:szCs w:val="28"/>
        </w:rPr>
        <w:t xml:space="preserve">  «Управление земельными ресурсами» - 50, </w:t>
      </w:r>
      <w:r>
        <w:rPr>
          <w:rFonts w:ascii="Times New Roman" w:hAnsi="Times New Roman" w:cs="Times New Roman"/>
          <w:sz w:val="28"/>
          <w:szCs w:val="28"/>
        </w:rPr>
        <w:t>«Менеджмент» - 42 часа</w:t>
      </w:r>
      <w:r w:rsidR="00A324AE">
        <w:rPr>
          <w:rFonts w:ascii="Times New Roman" w:hAnsi="Times New Roman" w:cs="Times New Roman"/>
          <w:sz w:val="28"/>
          <w:szCs w:val="28"/>
        </w:rPr>
        <w:t>, «Земельный кадастр и мониторинг земель» - 54 часа, «Основы геологии и геоморфологии</w:t>
      </w:r>
      <w:r w:rsidR="00514112">
        <w:rPr>
          <w:rFonts w:ascii="Times New Roman" w:hAnsi="Times New Roman" w:cs="Times New Roman"/>
          <w:sz w:val="28"/>
          <w:szCs w:val="28"/>
        </w:rPr>
        <w:t>» - 2</w:t>
      </w:r>
      <w:r w:rsidR="00A324AE">
        <w:rPr>
          <w:rFonts w:ascii="Times New Roman" w:hAnsi="Times New Roman" w:cs="Times New Roman"/>
          <w:sz w:val="28"/>
          <w:szCs w:val="28"/>
        </w:rPr>
        <w:t xml:space="preserve"> часа, «Охрана труда» - 2 часа.</w:t>
      </w:r>
      <w:proofErr w:type="gramEnd"/>
    </w:p>
    <w:p w:rsidR="00A324AE" w:rsidRDefault="00A324AE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«Проф</w:t>
      </w:r>
      <w:r w:rsidR="00514112">
        <w:rPr>
          <w:rFonts w:ascii="Times New Roman" w:hAnsi="Times New Roman" w:cs="Times New Roman"/>
          <w:b/>
          <w:sz w:val="28"/>
          <w:szCs w:val="28"/>
        </w:rPr>
        <w:t xml:space="preserve">ессиональные модули» - 98 </w:t>
      </w:r>
      <w:r w:rsidR="00EA7C16">
        <w:rPr>
          <w:rFonts w:ascii="Times New Roman" w:hAnsi="Times New Roman" w:cs="Times New Roman"/>
          <w:b/>
          <w:sz w:val="28"/>
          <w:szCs w:val="28"/>
        </w:rPr>
        <w:t>часов</w:t>
      </w:r>
      <w:proofErr w:type="gramStart"/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4112">
        <w:rPr>
          <w:rFonts w:ascii="Times New Roman" w:hAnsi="Times New Roman" w:cs="Times New Roman"/>
          <w:sz w:val="28"/>
          <w:szCs w:val="28"/>
        </w:rPr>
        <w:t xml:space="preserve"> том числе </w:t>
      </w:r>
      <w:r>
        <w:rPr>
          <w:rFonts w:ascii="Times New Roman" w:hAnsi="Times New Roman" w:cs="Times New Roman"/>
          <w:sz w:val="28"/>
          <w:szCs w:val="28"/>
        </w:rPr>
        <w:t>ПМ.01 (МДК.01.02) «Камеральная обработка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татов </w:t>
      </w:r>
      <w:r w:rsidR="00514112">
        <w:rPr>
          <w:rFonts w:ascii="Times New Roman" w:hAnsi="Times New Roman" w:cs="Times New Roman"/>
          <w:sz w:val="28"/>
          <w:szCs w:val="28"/>
        </w:rPr>
        <w:t xml:space="preserve">полевых измерений» - 30 часов; </w:t>
      </w:r>
      <w:r>
        <w:rPr>
          <w:rFonts w:ascii="Times New Roman" w:hAnsi="Times New Roman" w:cs="Times New Roman"/>
          <w:sz w:val="28"/>
          <w:szCs w:val="28"/>
        </w:rPr>
        <w:t xml:space="preserve"> ПМ.02 (МДК.02.02) «Разработка и анализ территориального землеустройства» - 30 часов, ПМ.05 «Замерщик на топографогеодезических и маркшейдерских работах» - 36 часов, ПМ.04 (МДК.04.01) «Учет земель и контроль их использования» - 2 часа.</w:t>
      </w:r>
    </w:p>
    <w:p w:rsidR="00A324AE" w:rsidRDefault="00A324AE" w:rsidP="00A324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 ФГОЧС по специальности 21.02.04 «Землеустройство» при определении структуры ППССЗ и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емкости ее освоения зачетная единица составляет 36 академическим часам.</w:t>
      </w:r>
    </w:p>
    <w:p w:rsidR="00A1327B" w:rsidRDefault="00A324AE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модулей и/или учебных дисциплин, а также после изучения междисциплинарных курсов и прохождения</w:t>
      </w:r>
      <w:r w:rsidR="00A1327B">
        <w:rPr>
          <w:rFonts w:ascii="Times New Roman" w:hAnsi="Times New Roman" w:cs="Times New Roman"/>
          <w:sz w:val="28"/>
          <w:szCs w:val="28"/>
        </w:rPr>
        <w:t xml:space="preserve"> уче</w:t>
      </w:r>
      <w:r w:rsidR="00A1327B">
        <w:rPr>
          <w:rFonts w:ascii="Times New Roman" w:hAnsi="Times New Roman" w:cs="Times New Roman"/>
          <w:sz w:val="28"/>
          <w:szCs w:val="28"/>
        </w:rPr>
        <w:t>б</w:t>
      </w:r>
      <w:r w:rsidR="00A1327B">
        <w:rPr>
          <w:rFonts w:ascii="Times New Roman" w:hAnsi="Times New Roman" w:cs="Times New Roman"/>
          <w:sz w:val="28"/>
          <w:szCs w:val="28"/>
        </w:rPr>
        <w:t>ной и производственной практики в составе профессионального модуля.</w:t>
      </w:r>
    </w:p>
    <w:p w:rsidR="00A1327B" w:rsidRDefault="00A1327B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</w:t>
      </w:r>
      <w:r w:rsidR="0010037F">
        <w:rPr>
          <w:rFonts w:ascii="Times New Roman" w:hAnsi="Times New Roman" w:cs="Times New Roman"/>
          <w:sz w:val="28"/>
          <w:szCs w:val="28"/>
        </w:rPr>
        <w:t xml:space="preserve">ая аттестация в форме 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A1327B" w:rsidRPr="0011173D" w:rsidRDefault="00A1327B" w:rsidP="0011173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личество зачетов – 10 (без учета зачетов по физической культуре). </w:t>
      </w:r>
    </w:p>
    <w:p w:rsidR="00A1327B" w:rsidRPr="0011173D" w:rsidRDefault="004A33F2" w:rsidP="0011173D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A1327B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 аттестации является представление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C30F63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(дипломная работа, дипломный проект). Обязательное требование – соответствие тематики выпускной квалификац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работы содержанию одного или нескольких профессиональных модулей.</w:t>
      </w:r>
    </w:p>
    <w:p w:rsidR="00C30F63" w:rsidRDefault="00C30F63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5A28">
        <w:rPr>
          <w:rFonts w:ascii="Times New Roman" w:hAnsi="Times New Roman" w:cs="Times New Roman"/>
          <w:sz w:val="28"/>
          <w:szCs w:val="28"/>
        </w:rPr>
        <w:t xml:space="preserve">смотрено в период с 22 января по 16 февраля </w:t>
      </w:r>
      <w:r>
        <w:rPr>
          <w:rFonts w:ascii="Times New Roman" w:hAnsi="Times New Roman" w:cs="Times New Roman"/>
          <w:sz w:val="28"/>
          <w:szCs w:val="28"/>
        </w:rPr>
        <w:t xml:space="preserve"> (4 недели), защита дипломной работы с </w:t>
      </w:r>
      <w:r w:rsidR="00235A28">
        <w:rPr>
          <w:rFonts w:ascii="Times New Roman" w:hAnsi="Times New Roman" w:cs="Times New Roman"/>
          <w:sz w:val="28"/>
          <w:szCs w:val="28"/>
        </w:rPr>
        <w:t xml:space="preserve">19 февраля  по 27  февраля </w:t>
      </w:r>
      <w:r>
        <w:rPr>
          <w:rFonts w:ascii="Times New Roman" w:hAnsi="Times New Roman" w:cs="Times New Roman"/>
          <w:sz w:val="28"/>
          <w:szCs w:val="28"/>
        </w:rPr>
        <w:t>(2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4A33F2" w:rsidRPr="007871F0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E0" w:rsidRDefault="007606E0" w:rsidP="00111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35A2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64548" cy="3544584"/>
            <wp:effectExtent l="0" t="0" r="0" b="0"/>
            <wp:docPr id="4" name="Рисунок 4" descr="C:\Users\Наталь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11" cy="355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6A" w:rsidRDefault="00101A6A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01A6A" w:rsidSect="005F25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4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E3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62F4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90F"/>
    <w:multiLevelType w:val="hybridMultilevel"/>
    <w:tmpl w:val="DBDC48F8"/>
    <w:lvl w:ilvl="0" w:tplc="2A7E76A4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141A6AAF"/>
    <w:multiLevelType w:val="hybridMultilevel"/>
    <w:tmpl w:val="5FB2C48C"/>
    <w:lvl w:ilvl="0" w:tplc="A78C2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49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771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247BE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DBC0578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47F6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5254FB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D06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2385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0A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6AC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66989"/>
    <w:rsid w:val="000102F8"/>
    <w:rsid w:val="0002672B"/>
    <w:rsid w:val="00030789"/>
    <w:rsid w:val="00071410"/>
    <w:rsid w:val="00071C2C"/>
    <w:rsid w:val="000854B9"/>
    <w:rsid w:val="00091B16"/>
    <w:rsid w:val="0010037F"/>
    <w:rsid w:val="00101A6A"/>
    <w:rsid w:val="0011173D"/>
    <w:rsid w:val="00144A0C"/>
    <w:rsid w:val="00151B52"/>
    <w:rsid w:val="001C1D07"/>
    <w:rsid w:val="001E7AAB"/>
    <w:rsid w:val="001F6062"/>
    <w:rsid w:val="00217FBA"/>
    <w:rsid w:val="00230D47"/>
    <w:rsid w:val="00235A28"/>
    <w:rsid w:val="00262AFC"/>
    <w:rsid w:val="00285440"/>
    <w:rsid w:val="002A1FFC"/>
    <w:rsid w:val="002A65DB"/>
    <w:rsid w:val="002C11BE"/>
    <w:rsid w:val="002C42EE"/>
    <w:rsid w:val="002D7F49"/>
    <w:rsid w:val="002E0A98"/>
    <w:rsid w:val="002E3D22"/>
    <w:rsid w:val="00322678"/>
    <w:rsid w:val="003429BC"/>
    <w:rsid w:val="00352420"/>
    <w:rsid w:val="00365D5E"/>
    <w:rsid w:val="00393CEC"/>
    <w:rsid w:val="00395DD9"/>
    <w:rsid w:val="003A5A86"/>
    <w:rsid w:val="003B4DBC"/>
    <w:rsid w:val="003C730C"/>
    <w:rsid w:val="004152BE"/>
    <w:rsid w:val="0041644D"/>
    <w:rsid w:val="004227D5"/>
    <w:rsid w:val="00474D3C"/>
    <w:rsid w:val="004A33F2"/>
    <w:rsid w:val="004A4B27"/>
    <w:rsid w:val="004C66BC"/>
    <w:rsid w:val="004D6FAF"/>
    <w:rsid w:val="004F345C"/>
    <w:rsid w:val="00514112"/>
    <w:rsid w:val="00514357"/>
    <w:rsid w:val="00572A6B"/>
    <w:rsid w:val="00583010"/>
    <w:rsid w:val="005A455E"/>
    <w:rsid w:val="005F25F8"/>
    <w:rsid w:val="0066171F"/>
    <w:rsid w:val="006734FA"/>
    <w:rsid w:val="00685A28"/>
    <w:rsid w:val="00692C10"/>
    <w:rsid w:val="0069533B"/>
    <w:rsid w:val="006B6F37"/>
    <w:rsid w:val="006E185B"/>
    <w:rsid w:val="00732E46"/>
    <w:rsid w:val="007606E0"/>
    <w:rsid w:val="00763AC9"/>
    <w:rsid w:val="00764EEC"/>
    <w:rsid w:val="00771F0A"/>
    <w:rsid w:val="00787257"/>
    <w:rsid w:val="007933BB"/>
    <w:rsid w:val="007A03AF"/>
    <w:rsid w:val="007A7C36"/>
    <w:rsid w:val="007C4B87"/>
    <w:rsid w:val="0080176E"/>
    <w:rsid w:val="00826126"/>
    <w:rsid w:val="0082778A"/>
    <w:rsid w:val="00834219"/>
    <w:rsid w:val="00845B34"/>
    <w:rsid w:val="00864FFF"/>
    <w:rsid w:val="008663DE"/>
    <w:rsid w:val="00877839"/>
    <w:rsid w:val="00877BAB"/>
    <w:rsid w:val="00883376"/>
    <w:rsid w:val="008A1AC2"/>
    <w:rsid w:val="008E5551"/>
    <w:rsid w:val="0091554E"/>
    <w:rsid w:val="009449EF"/>
    <w:rsid w:val="0096128F"/>
    <w:rsid w:val="00983E58"/>
    <w:rsid w:val="009C13DA"/>
    <w:rsid w:val="009E7B10"/>
    <w:rsid w:val="009F3150"/>
    <w:rsid w:val="00A1327B"/>
    <w:rsid w:val="00A17CCE"/>
    <w:rsid w:val="00A324AE"/>
    <w:rsid w:val="00A52574"/>
    <w:rsid w:val="00A54BCE"/>
    <w:rsid w:val="00A66989"/>
    <w:rsid w:val="00AA7568"/>
    <w:rsid w:val="00AC28A8"/>
    <w:rsid w:val="00AD61BE"/>
    <w:rsid w:val="00B05CDA"/>
    <w:rsid w:val="00B30446"/>
    <w:rsid w:val="00B43A54"/>
    <w:rsid w:val="00B66360"/>
    <w:rsid w:val="00B855BD"/>
    <w:rsid w:val="00B9476B"/>
    <w:rsid w:val="00BA2CCF"/>
    <w:rsid w:val="00BA5857"/>
    <w:rsid w:val="00BB4362"/>
    <w:rsid w:val="00BF723B"/>
    <w:rsid w:val="00C11009"/>
    <w:rsid w:val="00C16548"/>
    <w:rsid w:val="00C30F63"/>
    <w:rsid w:val="00C36BD1"/>
    <w:rsid w:val="00C405D3"/>
    <w:rsid w:val="00C416AF"/>
    <w:rsid w:val="00C5513A"/>
    <w:rsid w:val="00C8651B"/>
    <w:rsid w:val="00CA410A"/>
    <w:rsid w:val="00CB137E"/>
    <w:rsid w:val="00CB4073"/>
    <w:rsid w:val="00CB7C99"/>
    <w:rsid w:val="00CC4DDF"/>
    <w:rsid w:val="00CC5AA9"/>
    <w:rsid w:val="00CC7125"/>
    <w:rsid w:val="00D26B9C"/>
    <w:rsid w:val="00D355C2"/>
    <w:rsid w:val="00D769D8"/>
    <w:rsid w:val="00D779D7"/>
    <w:rsid w:val="00DD252B"/>
    <w:rsid w:val="00E0711C"/>
    <w:rsid w:val="00E21E6A"/>
    <w:rsid w:val="00E36918"/>
    <w:rsid w:val="00E70D7E"/>
    <w:rsid w:val="00E94F6C"/>
    <w:rsid w:val="00EA7C16"/>
    <w:rsid w:val="00EB1055"/>
    <w:rsid w:val="00EC10A1"/>
    <w:rsid w:val="00EC120B"/>
    <w:rsid w:val="00EF2A4D"/>
    <w:rsid w:val="00F04911"/>
    <w:rsid w:val="00F12673"/>
    <w:rsid w:val="00F35F63"/>
    <w:rsid w:val="00F571A9"/>
    <w:rsid w:val="00F60388"/>
    <w:rsid w:val="00F6070E"/>
    <w:rsid w:val="00F60C40"/>
    <w:rsid w:val="00FA1ED5"/>
    <w:rsid w:val="00FE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89"/>
    <w:pPr>
      <w:ind w:left="720"/>
      <w:contextualSpacing/>
    </w:pPr>
  </w:style>
  <w:style w:type="table" w:styleId="a4">
    <w:name w:val="Table Grid"/>
    <w:basedOn w:val="a1"/>
    <w:uiPriority w:val="59"/>
    <w:rsid w:val="00A6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01A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89"/>
    <w:pPr>
      <w:ind w:left="720"/>
      <w:contextualSpacing/>
    </w:pPr>
  </w:style>
  <w:style w:type="table" w:styleId="a4">
    <w:name w:val="Table Grid"/>
    <w:basedOn w:val="a1"/>
    <w:uiPriority w:val="59"/>
    <w:rsid w:val="00A6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01A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EB00A-DA14-450C-81B7-AE2BD264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3</cp:revision>
  <cp:lastPrinted>2019-02-15T08:04:00Z</cp:lastPrinted>
  <dcterms:created xsi:type="dcterms:W3CDTF">2019-02-12T09:17:00Z</dcterms:created>
  <dcterms:modified xsi:type="dcterms:W3CDTF">2019-02-15T08:15:00Z</dcterms:modified>
</cp:coreProperties>
</file>