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C375B" w14:textId="77777777" w:rsidR="00557C96" w:rsidRPr="00ED3F46" w:rsidRDefault="00ED3F4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</w:rPr>
      </w:pPr>
      <w:r w:rsidRPr="00ED3F46">
        <w:rPr>
          <w:b/>
          <w:bCs/>
        </w:rPr>
        <w:t>АННОТАЦИЯ К  РАБОЧЕЙ ПРОГРАММЕ УЧЕБНОЙ ДИСЦИПЛИНЫ</w:t>
      </w:r>
    </w:p>
    <w:p w14:paraId="238455F5" w14:textId="77777777" w:rsidR="00557C96" w:rsidRPr="00ED3F46" w:rsidRDefault="00ED3F46" w:rsidP="00557C96">
      <w:pPr>
        <w:shd w:val="clear" w:color="auto" w:fill="FFFFFF"/>
        <w:spacing w:line="300" w:lineRule="auto"/>
        <w:ind w:right="-1" w:firstLine="142"/>
        <w:jc w:val="center"/>
        <w:rPr>
          <w:b/>
          <w:bCs/>
        </w:rPr>
      </w:pPr>
      <w:r w:rsidRPr="00ED3F46">
        <w:rPr>
          <w:b/>
          <w:bCs/>
          <w:spacing w:val="-2"/>
        </w:rPr>
        <w:t>«</w:t>
      </w:r>
      <w:r w:rsidR="00E8527D">
        <w:rPr>
          <w:b/>
          <w:bCs/>
          <w:spacing w:val="-2"/>
        </w:rPr>
        <w:t>ФИНАНСЫ, ДЕНЕЖНОЕ ОБРАЩЕНИЕ И КРЕДИТ</w:t>
      </w:r>
      <w:r w:rsidRPr="00ED3F46">
        <w:rPr>
          <w:b/>
          <w:bCs/>
          <w:spacing w:val="-2"/>
        </w:rPr>
        <w:t>»</w:t>
      </w:r>
    </w:p>
    <w:p w14:paraId="26E25ED0" w14:textId="77777777" w:rsidR="00557C96" w:rsidRPr="00786681" w:rsidRDefault="00557C96" w:rsidP="00557C96">
      <w:pPr>
        <w:pStyle w:val="30"/>
        <w:keepNext/>
        <w:keepLines/>
        <w:shd w:val="clear" w:color="auto" w:fill="auto"/>
        <w:spacing w:line="300" w:lineRule="auto"/>
        <w:ind w:firstLine="0"/>
        <w:contextualSpacing/>
        <w:jc w:val="left"/>
        <w:rPr>
          <w:sz w:val="16"/>
          <w:szCs w:val="16"/>
        </w:rPr>
      </w:pPr>
    </w:p>
    <w:p w14:paraId="555C1DFD" w14:textId="77777777" w:rsidR="00E34FCB" w:rsidRPr="006052F4" w:rsidRDefault="006052F4" w:rsidP="006052F4">
      <w:pPr>
        <w:pStyle w:val="a8"/>
        <w:numPr>
          <w:ilvl w:val="1"/>
          <w:numId w:val="8"/>
        </w:numPr>
        <w:tabs>
          <w:tab w:val="left" w:pos="0"/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0" w:right="-185" w:firstLine="709"/>
        <w:jc w:val="both"/>
      </w:pPr>
      <w:r w:rsidRPr="006052F4">
        <w:rPr>
          <w:b/>
        </w:rPr>
        <w:t xml:space="preserve"> </w:t>
      </w:r>
      <w:r w:rsidR="00557C96" w:rsidRPr="006052F4">
        <w:rPr>
          <w:b/>
        </w:rPr>
        <w:t xml:space="preserve">Место дисциплины в структуре </w:t>
      </w:r>
      <w:r w:rsidR="00ED3F46" w:rsidRPr="006052F4">
        <w:rPr>
          <w:b/>
        </w:rPr>
        <w:t>основной образовательной программы</w:t>
      </w:r>
      <w:r w:rsidR="00557C96" w:rsidRPr="006052F4">
        <w:rPr>
          <w:b/>
        </w:rPr>
        <w:t xml:space="preserve">: </w:t>
      </w:r>
    </w:p>
    <w:p w14:paraId="49F7573D" w14:textId="77777777" w:rsidR="006052F4" w:rsidRPr="006052F4" w:rsidRDefault="00ED3F46" w:rsidP="00E16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09"/>
        <w:jc w:val="both"/>
      </w:pPr>
      <w:r w:rsidRPr="006052F4">
        <w:t>Учебная д</w:t>
      </w:r>
      <w:r w:rsidR="00557C96" w:rsidRPr="006052F4">
        <w:t xml:space="preserve">исциплина </w:t>
      </w:r>
      <w:r w:rsidRPr="006052F4">
        <w:t>«</w:t>
      </w:r>
      <w:r w:rsidR="00E8527D">
        <w:t>Финансы, денежное обращение и кредит</w:t>
      </w:r>
      <w:r w:rsidRPr="006052F4">
        <w:t xml:space="preserve">» является </w:t>
      </w:r>
      <w:r w:rsidR="006052F4" w:rsidRPr="006052F4">
        <w:t xml:space="preserve">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="006052F4" w:rsidRPr="006052F4">
        <w:rPr>
          <w:b/>
        </w:rPr>
        <w:t>38.02.0</w:t>
      </w:r>
      <w:r w:rsidR="00E8527D">
        <w:rPr>
          <w:b/>
        </w:rPr>
        <w:t>1 Экономика и бухгалтерский учет (по отраслям)</w:t>
      </w:r>
      <w:r w:rsidR="006052F4" w:rsidRPr="006052F4">
        <w:rPr>
          <w:b/>
        </w:rPr>
        <w:t>, (базовая подготовка), входящей в состав УГС 38.00.00 Экономика и управление.</w:t>
      </w:r>
      <w:r w:rsidR="006052F4" w:rsidRPr="006052F4">
        <w:t xml:space="preserve"> </w:t>
      </w:r>
    </w:p>
    <w:p w14:paraId="30DAA151" w14:textId="77777777" w:rsidR="00557C96" w:rsidRPr="006052F4" w:rsidRDefault="006052F4" w:rsidP="00E164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right="-185" w:firstLine="709"/>
        <w:jc w:val="both"/>
      </w:pPr>
      <w:r w:rsidRPr="006052F4">
        <w:t>Учебная дисциплина «</w:t>
      </w:r>
      <w:r w:rsidR="00E8527D">
        <w:t>Финансы, денежное обращение и кредит</w:t>
      </w:r>
      <w:r w:rsidRPr="006052F4">
        <w:t xml:space="preserve">» обеспечивает формирование общих компетенций по всем видам деятельности ФГОС по специальности </w:t>
      </w:r>
      <w:r w:rsidR="00E8527D" w:rsidRPr="006052F4">
        <w:rPr>
          <w:b/>
        </w:rPr>
        <w:t>38.02.0</w:t>
      </w:r>
      <w:r w:rsidR="00E8527D">
        <w:rPr>
          <w:b/>
        </w:rPr>
        <w:t>1 Экономика и бухгалтерский учет (по отраслям)</w:t>
      </w:r>
      <w:r w:rsidRPr="006052F4">
        <w:t>.</w:t>
      </w:r>
    </w:p>
    <w:p w14:paraId="4E6B7851" w14:textId="77777777" w:rsidR="00557C96" w:rsidRPr="00ED3F46" w:rsidRDefault="00557C96" w:rsidP="00E34FCB">
      <w:pPr>
        <w:pStyle w:val="30"/>
        <w:keepNext/>
        <w:keepLines/>
        <w:numPr>
          <w:ilvl w:val="1"/>
          <w:numId w:val="2"/>
        </w:numPr>
        <w:shd w:val="clear" w:color="auto" w:fill="auto"/>
        <w:tabs>
          <w:tab w:val="left" w:pos="284"/>
          <w:tab w:val="left" w:pos="606"/>
        </w:tabs>
        <w:spacing w:line="300" w:lineRule="auto"/>
        <w:ind w:left="0" w:firstLine="709"/>
        <w:contextualSpacing/>
        <w:jc w:val="both"/>
        <w:outlineLvl w:val="9"/>
        <w:rPr>
          <w:b/>
          <w:sz w:val="24"/>
          <w:szCs w:val="24"/>
        </w:rPr>
      </w:pPr>
      <w:bookmarkStart w:id="0" w:name="bookmark6"/>
      <w:r w:rsidRPr="00ED3F46">
        <w:rPr>
          <w:b/>
          <w:sz w:val="24"/>
          <w:szCs w:val="24"/>
        </w:rPr>
        <w:t>Цел</w:t>
      </w:r>
      <w:r w:rsidR="00ED3F46" w:rsidRPr="00ED3F46">
        <w:rPr>
          <w:b/>
          <w:sz w:val="24"/>
          <w:szCs w:val="24"/>
        </w:rPr>
        <w:t>ь</w:t>
      </w:r>
      <w:r w:rsidRPr="00ED3F46">
        <w:rPr>
          <w:b/>
          <w:sz w:val="24"/>
          <w:szCs w:val="24"/>
        </w:rPr>
        <w:t xml:space="preserve"> и </w:t>
      </w:r>
      <w:r w:rsidR="00ED3F46" w:rsidRPr="00ED3F46">
        <w:rPr>
          <w:b/>
          <w:sz w:val="24"/>
          <w:szCs w:val="24"/>
        </w:rPr>
        <w:t xml:space="preserve">планируемые результаты </w:t>
      </w:r>
      <w:r w:rsidRPr="00ED3F46">
        <w:rPr>
          <w:b/>
          <w:sz w:val="24"/>
          <w:szCs w:val="24"/>
        </w:rPr>
        <w:t>освоения дисциплины:</w:t>
      </w:r>
      <w:bookmarkEnd w:id="0"/>
    </w:p>
    <w:p w14:paraId="0BF397BE" w14:textId="77777777" w:rsidR="00557C96" w:rsidRPr="00ED3F46" w:rsidRDefault="00557C96" w:rsidP="00E34FCB">
      <w:pPr>
        <w:pStyle w:val="20"/>
        <w:shd w:val="clear" w:color="auto" w:fill="auto"/>
        <w:tabs>
          <w:tab w:val="left" w:pos="284"/>
          <w:tab w:val="left" w:pos="993"/>
        </w:tabs>
        <w:spacing w:after="0" w:line="300" w:lineRule="auto"/>
        <w:ind w:firstLine="709"/>
        <w:contextualSpacing/>
        <w:jc w:val="both"/>
        <w:rPr>
          <w:sz w:val="24"/>
          <w:szCs w:val="24"/>
        </w:rPr>
      </w:pPr>
      <w:r w:rsidRPr="00ED3F46">
        <w:rPr>
          <w:sz w:val="24"/>
          <w:szCs w:val="24"/>
        </w:rPr>
        <w:t>В р</w:t>
      </w:r>
      <w:r w:rsidR="00ED3F46" w:rsidRPr="00ED3F46">
        <w:rPr>
          <w:sz w:val="24"/>
          <w:szCs w:val="24"/>
        </w:rPr>
        <w:t xml:space="preserve">амках программы </w:t>
      </w:r>
      <w:r w:rsidRPr="00ED3F46">
        <w:rPr>
          <w:sz w:val="24"/>
          <w:szCs w:val="24"/>
        </w:rPr>
        <w:t xml:space="preserve">учебной дисциплины обучающийся </w:t>
      </w:r>
      <w:r w:rsidRPr="00ED3F46">
        <w:rPr>
          <w:b/>
          <w:i/>
          <w:sz w:val="24"/>
          <w:szCs w:val="24"/>
        </w:rPr>
        <w:t>должен уметь</w:t>
      </w:r>
      <w:r w:rsidRPr="00ED3F46">
        <w:rPr>
          <w:b/>
          <w:sz w:val="24"/>
          <w:szCs w:val="24"/>
        </w:rPr>
        <w:t>:</w:t>
      </w:r>
    </w:p>
    <w:p w14:paraId="7211FF81" w14:textId="2BE4197B" w:rsidR="0050679F" w:rsidRPr="0050679F" w:rsidRDefault="0050679F" w:rsidP="0050679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7"/>
      <w:r w:rsidRPr="0050679F">
        <w:rPr>
          <w:rFonts w:ascii="Times New Roman" w:hAnsi="Times New Roman"/>
          <w:sz w:val="24"/>
          <w:szCs w:val="24"/>
        </w:rPr>
        <w:t xml:space="preserve">- </w:t>
      </w:r>
      <w:r w:rsidRPr="0050679F">
        <w:rPr>
          <w:rFonts w:ascii="Times New Roman" w:hAnsi="Times New Roman"/>
          <w:sz w:val="24"/>
          <w:szCs w:val="24"/>
        </w:rPr>
        <w:t>оперировать кредитно-финансовыми понятиями и категориями, ориентироваться в схемах построения взаимодействия различных сегментов финансового</w:t>
      </w:r>
      <w:r w:rsidRPr="0050679F">
        <w:rPr>
          <w:rFonts w:ascii="Times New Roman" w:hAnsi="Times New Roman"/>
          <w:sz w:val="24"/>
          <w:szCs w:val="24"/>
        </w:rPr>
        <w:t xml:space="preserve"> </w:t>
      </w:r>
      <w:r w:rsidRPr="0050679F">
        <w:rPr>
          <w:rFonts w:ascii="Times New Roman" w:hAnsi="Times New Roman"/>
          <w:sz w:val="24"/>
          <w:szCs w:val="24"/>
        </w:rPr>
        <w:t>рынка</w:t>
      </w:r>
      <w:r>
        <w:rPr>
          <w:rFonts w:ascii="Times New Roman" w:hAnsi="Times New Roman"/>
          <w:sz w:val="24"/>
          <w:szCs w:val="24"/>
        </w:rPr>
        <w:t>;</w:t>
      </w:r>
    </w:p>
    <w:p w14:paraId="3783FE10" w14:textId="68B25607" w:rsidR="0050679F" w:rsidRPr="0050679F" w:rsidRDefault="0050679F" w:rsidP="0050679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0679F">
        <w:rPr>
          <w:rFonts w:ascii="Times New Roman" w:hAnsi="Times New Roman"/>
          <w:sz w:val="24"/>
          <w:szCs w:val="24"/>
        </w:rPr>
        <w:t xml:space="preserve">- </w:t>
      </w:r>
      <w:r w:rsidRPr="0050679F">
        <w:rPr>
          <w:rFonts w:ascii="Times New Roman" w:hAnsi="Times New Roman"/>
          <w:sz w:val="24"/>
          <w:szCs w:val="24"/>
        </w:rPr>
        <w:t xml:space="preserve"> проводить анализ показателей, связанных с денежным обращением</w:t>
      </w:r>
      <w:r>
        <w:rPr>
          <w:rFonts w:ascii="Times New Roman" w:hAnsi="Times New Roman"/>
          <w:sz w:val="24"/>
          <w:szCs w:val="24"/>
        </w:rPr>
        <w:t>;</w:t>
      </w:r>
    </w:p>
    <w:p w14:paraId="5DB66B93" w14:textId="1C9B3C49" w:rsidR="0050679F" w:rsidRPr="0050679F" w:rsidRDefault="0050679F" w:rsidP="0050679F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50679F">
        <w:rPr>
          <w:rFonts w:ascii="Times New Roman" w:hAnsi="Times New Roman"/>
          <w:sz w:val="24"/>
          <w:szCs w:val="24"/>
        </w:rPr>
        <w:t xml:space="preserve">- </w:t>
      </w:r>
      <w:r w:rsidRPr="0050679F">
        <w:rPr>
          <w:rFonts w:ascii="Times New Roman" w:hAnsi="Times New Roman"/>
          <w:sz w:val="24"/>
          <w:szCs w:val="24"/>
        </w:rPr>
        <w:t>проводить анализ структуры государственного бюджета, 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>;</w:t>
      </w:r>
    </w:p>
    <w:p w14:paraId="4410494D" w14:textId="0A648C06" w:rsidR="0050679F" w:rsidRPr="0050679F" w:rsidRDefault="0050679F" w:rsidP="0050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679F">
        <w:t xml:space="preserve"> </w:t>
      </w:r>
      <w:r w:rsidRPr="0050679F">
        <w:t xml:space="preserve">- </w:t>
      </w:r>
      <w:r w:rsidRPr="0050679F">
        <w:t>составлять сравнительную характеристику различных ценных бумаг по степени доходности и риска</w:t>
      </w:r>
      <w:r>
        <w:t>.</w:t>
      </w:r>
    </w:p>
    <w:p w14:paraId="38AD762C" w14:textId="3DB0D60B" w:rsidR="006C7F24" w:rsidRPr="00ED3F46" w:rsidRDefault="006C7F24" w:rsidP="0050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D3F46">
        <w:t>В р</w:t>
      </w:r>
      <w:r w:rsidR="00ED3F46" w:rsidRPr="00ED3F46">
        <w:t>амках программы</w:t>
      </w:r>
      <w:r w:rsidRPr="00ED3F46">
        <w:t xml:space="preserve"> учебной дисциплины обучающийся </w:t>
      </w:r>
      <w:r w:rsidRPr="00ED3F46">
        <w:rPr>
          <w:b/>
          <w:i/>
        </w:rPr>
        <w:t>должен знать</w:t>
      </w:r>
      <w:r w:rsidRPr="00ED3F46">
        <w:rPr>
          <w:b/>
        </w:rPr>
        <w:t>:</w:t>
      </w:r>
    </w:p>
    <w:p w14:paraId="2ED456E9" w14:textId="217A94AC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>сущност</w:t>
      </w:r>
      <w:r w:rsidRPr="00C212C0">
        <w:rPr>
          <w:rFonts w:ascii="Times New Roman" w:hAnsi="Times New Roman"/>
          <w:sz w:val="24"/>
          <w:szCs w:val="24"/>
        </w:rPr>
        <w:t>ь</w:t>
      </w:r>
      <w:r w:rsidRPr="00C212C0">
        <w:rPr>
          <w:rFonts w:ascii="Times New Roman" w:hAnsi="Times New Roman"/>
          <w:sz w:val="24"/>
          <w:szCs w:val="24"/>
        </w:rPr>
        <w:t xml:space="preserve"> финансов, их функци</w:t>
      </w:r>
      <w:r w:rsidRPr="00C212C0">
        <w:rPr>
          <w:rFonts w:ascii="Times New Roman" w:hAnsi="Times New Roman"/>
          <w:sz w:val="24"/>
          <w:szCs w:val="24"/>
        </w:rPr>
        <w:t>и</w:t>
      </w:r>
      <w:r w:rsidRPr="00C212C0">
        <w:rPr>
          <w:rFonts w:ascii="Times New Roman" w:hAnsi="Times New Roman"/>
          <w:sz w:val="24"/>
          <w:szCs w:val="24"/>
        </w:rPr>
        <w:t xml:space="preserve"> и рол</w:t>
      </w:r>
      <w:r w:rsidRPr="00C212C0">
        <w:rPr>
          <w:rFonts w:ascii="Times New Roman" w:hAnsi="Times New Roman"/>
          <w:sz w:val="24"/>
          <w:szCs w:val="24"/>
        </w:rPr>
        <w:t>ь</w:t>
      </w:r>
      <w:r w:rsidRPr="00C212C0">
        <w:rPr>
          <w:rFonts w:ascii="Times New Roman" w:hAnsi="Times New Roman"/>
          <w:sz w:val="24"/>
          <w:szCs w:val="24"/>
        </w:rPr>
        <w:t xml:space="preserve"> в экономике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2316FCF1" w14:textId="76A651E3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принцип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финансовой политики</w:t>
      </w:r>
      <w:r w:rsidRPr="00C212C0">
        <w:rPr>
          <w:rFonts w:ascii="Times New Roman" w:hAnsi="Times New Roman"/>
          <w:sz w:val="24"/>
          <w:szCs w:val="24"/>
        </w:rPr>
        <w:t>,</w:t>
      </w:r>
      <w:r w:rsidRPr="00C212C0">
        <w:rPr>
          <w:rFonts w:ascii="Times New Roman" w:hAnsi="Times New Roman"/>
          <w:sz w:val="24"/>
          <w:szCs w:val="24"/>
        </w:rPr>
        <w:t xml:space="preserve"> финансового контроля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43F26A4A" w14:textId="65A075A3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 </w:t>
      </w: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закон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денежного обращения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45E47053" w14:textId="57CDD7F0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 </w:t>
      </w: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сущност</w:t>
      </w:r>
      <w:r w:rsidRPr="00C212C0">
        <w:rPr>
          <w:rFonts w:ascii="Times New Roman" w:hAnsi="Times New Roman"/>
          <w:sz w:val="24"/>
          <w:szCs w:val="24"/>
        </w:rPr>
        <w:t>ь</w:t>
      </w:r>
      <w:r w:rsidRPr="00C212C0">
        <w:rPr>
          <w:rFonts w:ascii="Times New Roman" w:hAnsi="Times New Roman"/>
          <w:sz w:val="24"/>
          <w:szCs w:val="24"/>
        </w:rPr>
        <w:t>, вид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и функци</w:t>
      </w:r>
      <w:r w:rsidRPr="00C212C0">
        <w:rPr>
          <w:rFonts w:ascii="Times New Roman" w:hAnsi="Times New Roman"/>
          <w:sz w:val="24"/>
          <w:szCs w:val="24"/>
        </w:rPr>
        <w:t>и</w:t>
      </w:r>
      <w:r w:rsidRPr="00C212C0">
        <w:rPr>
          <w:rFonts w:ascii="Times New Roman" w:hAnsi="Times New Roman"/>
          <w:sz w:val="24"/>
          <w:szCs w:val="24"/>
        </w:rPr>
        <w:t xml:space="preserve"> денег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67B5F904" w14:textId="0EE1F758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основны</w:t>
      </w:r>
      <w:r w:rsidRPr="00C212C0">
        <w:rPr>
          <w:rFonts w:ascii="Times New Roman" w:hAnsi="Times New Roman"/>
          <w:sz w:val="24"/>
          <w:szCs w:val="24"/>
        </w:rPr>
        <w:t>е</w:t>
      </w:r>
      <w:r w:rsidRPr="00C212C0">
        <w:rPr>
          <w:rFonts w:ascii="Times New Roman" w:hAnsi="Times New Roman"/>
          <w:sz w:val="24"/>
          <w:szCs w:val="24"/>
        </w:rPr>
        <w:t xml:space="preserve"> тип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и элемент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денежной системы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4B1EF8A0" w14:textId="0DDAA6B1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вид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денежных реформ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7E34FAB9" w14:textId="18397EDD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>-</w:t>
      </w:r>
      <w:r w:rsidRPr="00C212C0">
        <w:rPr>
          <w:rFonts w:ascii="Times New Roman" w:hAnsi="Times New Roman"/>
          <w:sz w:val="24"/>
          <w:szCs w:val="24"/>
        </w:rPr>
        <w:t xml:space="preserve"> структур</w:t>
      </w:r>
      <w:r w:rsidRPr="00C212C0">
        <w:rPr>
          <w:rFonts w:ascii="Times New Roman" w:hAnsi="Times New Roman"/>
          <w:sz w:val="24"/>
          <w:szCs w:val="24"/>
        </w:rPr>
        <w:t>у</w:t>
      </w:r>
      <w:r w:rsidRPr="00C212C0">
        <w:rPr>
          <w:rFonts w:ascii="Times New Roman" w:hAnsi="Times New Roman"/>
          <w:sz w:val="24"/>
          <w:szCs w:val="24"/>
        </w:rPr>
        <w:t xml:space="preserve"> кредитной и банковской системы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51837AED" w14:textId="70C49E5A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функции банков и классификаци</w:t>
      </w:r>
      <w:r w:rsidRPr="00C212C0">
        <w:rPr>
          <w:rFonts w:ascii="Times New Roman" w:hAnsi="Times New Roman"/>
          <w:sz w:val="24"/>
          <w:szCs w:val="24"/>
        </w:rPr>
        <w:t>ю</w:t>
      </w:r>
      <w:r w:rsidRPr="00C212C0">
        <w:rPr>
          <w:rFonts w:ascii="Times New Roman" w:hAnsi="Times New Roman"/>
          <w:sz w:val="24"/>
          <w:szCs w:val="24"/>
        </w:rPr>
        <w:t xml:space="preserve"> банковских операций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3C0FA958" w14:textId="41FBDA22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bCs/>
          <w:sz w:val="24"/>
          <w:szCs w:val="24"/>
        </w:rPr>
        <w:t xml:space="preserve"> ц</w:t>
      </w:r>
      <w:r w:rsidRPr="00C212C0">
        <w:rPr>
          <w:rFonts w:ascii="Times New Roman" w:hAnsi="Times New Roman"/>
          <w:sz w:val="24"/>
          <w:szCs w:val="24"/>
        </w:rPr>
        <w:t>ел</w:t>
      </w:r>
      <w:r w:rsidRPr="00C212C0">
        <w:rPr>
          <w:rFonts w:ascii="Times New Roman" w:hAnsi="Times New Roman"/>
          <w:sz w:val="24"/>
          <w:szCs w:val="24"/>
        </w:rPr>
        <w:t>и</w:t>
      </w:r>
      <w:r w:rsidRPr="00C212C0">
        <w:rPr>
          <w:rFonts w:ascii="Times New Roman" w:hAnsi="Times New Roman"/>
          <w:sz w:val="24"/>
          <w:szCs w:val="24"/>
        </w:rPr>
        <w:t>, тип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и инструмент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денежно-</w:t>
      </w:r>
      <w:proofErr w:type="gramStart"/>
      <w:r w:rsidRPr="00C212C0">
        <w:rPr>
          <w:rFonts w:ascii="Times New Roman" w:hAnsi="Times New Roman"/>
          <w:sz w:val="24"/>
          <w:szCs w:val="24"/>
        </w:rPr>
        <w:t>кредитной  политики</w:t>
      </w:r>
      <w:proofErr w:type="gramEnd"/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3FE0673E" w14:textId="75EC1281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>структур</w:t>
      </w:r>
      <w:r w:rsidRPr="00C212C0">
        <w:rPr>
          <w:rFonts w:ascii="Times New Roman" w:hAnsi="Times New Roman"/>
          <w:sz w:val="24"/>
          <w:szCs w:val="24"/>
        </w:rPr>
        <w:t>у</w:t>
      </w:r>
      <w:r w:rsidRPr="00C212C0">
        <w:rPr>
          <w:rFonts w:ascii="Times New Roman" w:hAnsi="Times New Roman"/>
          <w:sz w:val="24"/>
          <w:szCs w:val="24"/>
        </w:rPr>
        <w:t xml:space="preserve"> финансовой системы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1EE579EF" w14:textId="7C8EDBFD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 принцип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функционирования бюджетной системы и основ</w:t>
      </w:r>
      <w:r w:rsidRPr="00C212C0">
        <w:rPr>
          <w:rFonts w:ascii="Times New Roman" w:hAnsi="Times New Roman"/>
          <w:sz w:val="24"/>
          <w:szCs w:val="24"/>
        </w:rPr>
        <w:t>ы</w:t>
      </w:r>
      <w:r w:rsidRPr="00C212C0">
        <w:rPr>
          <w:rFonts w:ascii="Times New Roman" w:hAnsi="Times New Roman"/>
          <w:sz w:val="24"/>
          <w:szCs w:val="24"/>
        </w:rPr>
        <w:t xml:space="preserve"> бюджетного устройства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64839971" w14:textId="0F9A864E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 </w:t>
      </w:r>
      <w:r w:rsidRPr="00C212C0">
        <w:rPr>
          <w:rFonts w:ascii="Times New Roman" w:hAnsi="Times New Roman"/>
          <w:bCs/>
          <w:sz w:val="24"/>
          <w:szCs w:val="24"/>
        </w:rPr>
        <w:t xml:space="preserve">- </w:t>
      </w:r>
      <w:r w:rsidRPr="00C212C0">
        <w:rPr>
          <w:rFonts w:ascii="Times New Roman" w:hAnsi="Times New Roman"/>
          <w:sz w:val="24"/>
          <w:szCs w:val="24"/>
        </w:rPr>
        <w:t xml:space="preserve">особенности функционирования первичного и вторичного </w:t>
      </w:r>
      <w:proofErr w:type="gramStart"/>
      <w:r w:rsidRPr="00C212C0">
        <w:rPr>
          <w:rFonts w:ascii="Times New Roman" w:hAnsi="Times New Roman"/>
          <w:sz w:val="24"/>
          <w:szCs w:val="24"/>
        </w:rPr>
        <w:t>рынка  ценных</w:t>
      </w:r>
      <w:proofErr w:type="gramEnd"/>
      <w:r w:rsidRPr="00C212C0">
        <w:rPr>
          <w:rFonts w:ascii="Times New Roman" w:hAnsi="Times New Roman"/>
          <w:sz w:val="24"/>
          <w:szCs w:val="24"/>
        </w:rPr>
        <w:t xml:space="preserve"> бумаг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27A2792A" w14:textId="361F0886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 xml:space="preserve"> </w:t>
      </w:r>
      <w:r w:rsidRPr="00C212C0">
        <w:rPr>
          <w:rFonts w:ascii="Times New Roman" w:hAnsi="Times New Roman"/>
          <w:bCs/>
          <w:sz w:val="24"/>
          <w:szCs w:val="24"/>
        </w:rPr>
        <w:t>-</w:t>
      </w:r>
      <w:r w:rsidRPr="00C212C0">
        <w:rPr>
          <w:rFonts w:ascii="Times New Roman" w:hAnsi="Times New Roman"/>
          <w:sz w:val="24"/>
          <w:szCs w:val="24"/>
        </w:rPr>
        <w:t xml:space="preserve"> характер деятельности и функции профессиональных участников рынка ценных бумаг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1F0F166D" w14:textId="5F96BA45" w:rsidR="0050679F" w:rsidRPr="00C212C0" w:rsidRDefault="0050679F" w:rsidP="00C212C0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C212C0">
        <w:rPr>
          <w:rFonts w:ascii="Times New Roman" w:hAnsi="Times New Roman"/>
          <w:bCs/>
          <w:sz w:val="24"/>
          <w:szCs w:val="24"/>
        </w:rPr>
        <w:t>-</w:t>
      </w:r>
      <w:r w:rsidRPr="00C212C0">
        <w:rPr>
          <w:rFonts w:ascii="Times New Roman" w:hAnsi="Times New Roman"/>
          <w:sz w:val="24"/>
          <w:szCs w:val="24"/>
        </w:rPr>
        <w:t xml:space="preserve"> характеристики кредитов и кредитной системы в условиях рыночной экономики</w:t>
      </w:r>
      <w:r w:rsidR="00C212C0" w:rsidRPr="00C212C0">
        <w:rPr>
          <w:rFonts w:ascii="Times New Roman" w:hAnsi="Times New Roman"/>
          <w:sz w:val="24"/>
          <w:szCs w:val="24"/>
        </w:rPr>
        <w:t>;</w:t>
      </w:r>
    </w:p>
    <w:p w14:paraId="18164B49" w14:textId="5410BEF5" w:rsidR="00ED3F46" w:rsidRPr="00C212C0" w:rsidRDefault="0050679F" w:rsidP="00C212C0">
      <w:pPr>
        <w:suppressAutoHyphens/>
        <w:ind w:firstLine="709"/>
        <w:jc w:val="both"/>
      </w:pPr>
      <w:r w:rsidRPr="00C212C0">
        <w:rPr>
          <w:bCs/>
        </w:rPr>
        <w:t xml:space="preserve"> </w:t>
      </w:r>
      <w:r w:rsidRPr="00C212C0">
        <w:rPr>
          <w:bCs/>
        </w:rPr>
        <w:t>-</w:t>
      </w:r>
      <w:r w:rsidRPr="00C212C0">
        <w:t xml:space="preserve"> особенност</w:t>
      </w:r>
      <w:r w:rsidRPr="00C212C0">
        <w:t>и</w:t>
      </w:r>
      <w:r w:rsidRPr="00C212C0">
        <w:t xml:space="preserve"> и отличительны</w:t>
      </w:r>
      <w:r w:rsidRPr="00C212C0">
        <w:t>е</w:t>
      </w:r>
      <w:r w:rsidRPr="00C212C0">
        <w:t xml:space="preserve"> черт</w:t>
      </w:r>
      <w:r w:rsidR="00C212C0" w:rsidRPr="00C212C0">
        <w:t>ы</w:t>
      </w:r>
      <w:r w:rsidRPr="00C212C0">
        <w:t xml:space="preserve"> развития кредитного дела и денежного обращения в России на основных этапах формирования ее экономической системы</w:t>
      </w:r>
      <w:r w:rsidR="00C212C0" w:rsidRPr="00C212C0">
        <w:t>.</w:t>
      </w:r>
    </w:p>
    <w:p w14:paraId="2A52F6A1" w14:textId="18C2ECAF" w:rsidR="006C7F24" w:rsidRPr="00ED3F46" w:rsidRDefault="006C7F24" w:rsidP="00ED3F46">
      <w:pPr>
        <w:suppressAutoHyphens/>
        <w:ind w:firstLine="709"/>
        <w:jc w:val="both"/>
      </w:pPr>
      <w:r w:rsidRPr="00ED3F46">
        <w:t xml:space="preserve">В результате освоения дисциплины обучающийся должен обладать </w:t>
      </w:r>
      <w:r w:rsidRPr="00ED3F46">
        <w:rPr>
          <w:b/>
          <w:bCs/>
        </w:rPr>
        <w:t>общими компетенциями</w:t>
      </w:r>
      <w:r w:rsidR="00C212C0">
        <w:rPr>
          <w:b/>
          <w:bCs/>
        </w:rPr>
        <w:t xml:space="preserve"> </w:t>
      </w:r>
      <w:r w:rsidRPr="00ED3F46">
        <w:t>ОК 1-</w:t>
      </w:r>
      <w:r w:rsidR="000B74BE" w:rsidRPr="00ED3F46">
        <w:t>5</w:t>
      </w:r>
      <w:r w:rsidRPr="00ED3F46">
        <w:t>,</w:t>
      </w:r>
      <w:r w:rsidR="000B74BE" w:rsidRPr="00ED3F46">
        <w:t>9-11</w:t>
      </w:r>
      <w:r w:rsidRPr="00ED3F46">
        <w:t>включающими в себя способность:</w:t>
      </w:r>
    </w:p>
    <w:p w14:paraId="4BCC406D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75D06971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5769F7B4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03. Планировать и реализовывать собственное профессиональное и личностное развитие;</w:t>
      </w:r>
    </w:p>
    <w:p w14:paraId="1750A4B6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04. Работать в коллективе и команде, эффективно взаимодействовать с коллегами, руководством, клиентами;</w:t>
      </w:r>
    </w:p>
    <w:p w14:paraId="0BCB9850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lastRenderedPageBreak/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1C9EDF66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09. Использовать информационные технологии в профессиональной деятельности;</w:t>
      </w:r>
    </w:p>
    <w:p w14:paraId="15ED1796" w14:textId="77777777" w:rsidR="000B74BE" w:rsidRPr="00ED3F46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10. Пользоваться профессиональной документацией на государственном и иностранном языках;</w:t>
      </w:r>
    </w:p>
    <w:p w14:paraId="43AE8C91" w14:textId="76F3740A" w:rsidR="000B74BE" w:rsidRDefault="000B74BE" w:rsidP="000B74BE">
      <w:pPr>
        <w:ind w:firstLine="720"/>
        <w:jc w:val="both"/>
        <w:rPr>
          <w:rFonts w:eastAsia="Calibri"/>
        </w:rPr>
      </w:pPr>
      <w:r w:rsidRPr="00ED3F46">
        <w:rPr>
          <w:rFonts w:eastAsia="Calibri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41F2F310" w14:textId="3845FF1D" w:rsidR="00C212C0" w:rsidRPr="00ED3F46" w:rsidRDefault="00C212C0" w:rsidP="00C212C0">
      <w:pPr>
        <w:suppressAutoHyphens/>
        <w:ind w:firstLine="709"/>
        <w:jc w:val="both"/>
      </w:pPr>
      <w:r w:rsidRPr="00ED3F46">
        <w:t xml:space="preserve">В результате освоения дисциплины обучающийся должен обладать </w:t>
      </w:r>
      <w:r>
        <w:rPr>
          <w:b/>
          <w:bCs/>
        </w:rPr>
        <w:t>профессиональными</w:t>
      </w:r>
      <w:r w:rsidRPr="00ED3F46">
        <w:rPr>
          <w:b/>
          <w:bCs/>
        </w:rPr>
        <w:t xml:space="preserve"> компетенциями</w:t>
      </w:r>
      <w:r>
        <w:rPr>
          <w:b/>
          <w:bCs/>
        </w:rPr>
        <w:t xml:space="preserve"> </w:t>
      </w:r>
      <w:r w:rsidRPr="00C212C0">
        <w:t>П</w:t>
      </w:r>
      <w:r w:rsidRPr="00C212C0">
        <w:t>К</w:t>
      </w:r>
      <w:r w:rsidRPr="00ED3F46">
        <w:t xml:space="preserve"> 1</w:t>
      </w:r>
      <w:r>
        <w:t>.3</w:t>
      </w:r>
      <w:r w:rsidRPr="00ED3F46">
        <w:t>,</w:t>
      </w:r>
      <w:r>
        <w:t xml:space="preserve"> ПК 2.5, ПК 4.4 </w:t>
      </w:r>
      <w:r w:rsidRPr="00ED3F46">
        <w:t>включающими в себя способность:</w:t>
      </w:r>
    </w:p>
    <w:p w14:paraId="0679A184" w14:textId="195528B1" w:rsidR="00C212C0" w:rsidRPr="00C212C0" w:rsidRDefault="00C212C0" w:rsidP="00C212C0">
      <w:pPr>
        <w:suppressAutoHyphens/>
        <w:ind w:firstLine="709"/>
        <w:jc w:val="both"/>
        <w:rPr>
          <w:bCs/>
          <w:highlight w:val="yellow"/>
        </w:rPr>
      </w:pPr>
      <w:r w:rsidRPr="00C212C0">
        <w:rPr>
          <w:bCs/>
        </w:rPr>
        <w:t>ПК 1.3</w:t>
      </w:r>
      <w:r w:rsidRPr="00C212C0">
        <w:rPr>
          <w:bCs/>
        </w:rPr>
        <w:t xml:space="preserve"> </w:t>
      </w:r>
      <w:r w:rsidRPr="00C212C0">
        <w:rPr>
          <w:bCs/>
        </w:rPr>
        <w:t>Проводить учет денежных средств, оформлять денежные и кассовые документы</w:t>
      </w:r>
    </w:p>
    <w:p w14:paraId="46AE1AF9" w14:textId="64A3C835" w:rsidR="00C212C0" w:rsidRPr="00C212C0" w:rsidRDefault="00C212C0" w:rsidP="00C212C0">
      <w:pPr>
        <w:suppressAutoHyphens/>
        <w:ind w:firstLine="709"/>
        <w:jc w:val="both"/>
        <w:rPr>
          <w:bCs/>
          <w:highlight w:val="yellow"/>
        </w:rPr>
      </w:pPr>
      <w:r w:rsidRPr="00C212C0">
        <w:rPr>
          <w:bCs/>
        </w:rPr>
        <w:t>ПК 2.5</w:t>
      </w:r>
      <w:r w:rsidRPr="00C212C0">
        <w:rPr>
          <w:bCs/>
        </w:rPr>
        <w:t xml:space="preserve"> </w:t>
      </w:r>
      <w:r w:rsidRPr="00C212C0">
        <w:rPr>
          <w:bCs/>
        </w:rPr>
        <w:t>Проводить процедуры инвентаризации финансовых обязательств организации</w:t>
      </w:r>
    </w:p>
    <w:p w14:paraId="74B79599" w14:textId="2F0BB0E0" w:rsidR="00C212C0" w:rsidRPr="00C212C0" w:rsidRDefault="00C212C0" w:rsidP="00C212C0">
      <w:pPr>
        <w:suppressAutoHyphens/>
        <w:ind w:firstLine="709"/>
        <w:jc w:val="both"/>
        <w:rPr>
          <w:rFonts w:eastAsia="Calibri"/>
          <w:bCs/>
        </w:rPr>
      </w:pPr>
      <w:r w:rsidRPr="00C212C0">
        <w:rPr>
          <w:bCs/>
        </w:rPr>
        <w:t>ПК 4.4</w:t>
      </w:r>
      <w:r w:rsidRPr="00C212C0">
        <w:rPr>
          <w:bCs/>
        </w:rPr>
        <w:t xml:space="preserve"> </w:t>
      </w:r>
      <w:r w:rsidRPr="00C212C0">
        <w:rPr>
          <w:bCs/>
        </w:rPr>
        <w:t>Проводить контроль и анализ информации об активах и финансовом положении организации, ее платежеспособности и доходности</w:t>
      </w:r>
    </w:p>
    <w:p w14:paraId="1A535D90" w14:textId="77777777" w:rsidR="00ED3F46" w:rsidRDefault="00ED3F46" w:rsidP="000B74BE">
      <w:pPr>
        <w:ind w:firstLine="720"/>
        <w:jc w:val="both"/>
        <w:rPr>
          <w:rFonts w:eastAsia="Calibri"/>
        </w:rPr>
      </w:pPr>
    </w:p>
    <w:p w14:paraId="0B390A59" w14:textId="3AA4D3D9" w:rsidR="00ED3F46" w:rsidRDefault="00ED3F46" w:rsidP="00ED3F46">
      <w:pPr>
        <w:ind w:firstLine="720"/>
        <w:jc w:val="center"/>
        <w:rPr>
          <w:rFonts w:eastAsia="Calibri"/>
          <w:b/>
        </w:rPr>
      </w:pPr>
      <w:r w:rsidRPr="00ED3F46">
        <w:rPr>
          <w:rFonts w:eastAsia="Calibri"/>
          <w:b/>
        </w:rPr>
        <w:t>Виды учебной работы и объем учебных часов</w:t>
      </w:r>
    </w:p>
    <w:p w14:paraId="6060116F" w14:textId="77777777" w:rsidR="004737A8" w:rsidRPr="00ED3F46" w:rsidRDefault="004737A8" w:rsidP="00ED3F46">
      <w:pPr>
        <w:ind w:firstLine="720"/>
        <w:jc w:val="center"/>
        <w:rPr>
          <w:rFonts w:eastAsia="Calibri"/>
          <w:b/>
        </w:rPr>
      </w:pPr>
    </w:p>
    <w:p w14:paraId="264EB22E" w14:textId="77777777" w:rsidR="00ED3F46" w:rsidRDefault="00ED3F46" w:rsidP="000B74BE">
      <w:pPr>
        <w:ind w:firstLine="720"/>
        <w:jc w:val="both"/>
        <w:rPr>
          <w:rFonts w:eastAsia="Calibri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68"/>
      </w:tblGrid>
      <w:tr w:rsidR="00ED3F46" w:rsidRPr="00522420" w14:paraId="73E3EFE0" w14:textId="77777777" w:rsidTr="004737A8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64AE1" w14:textId="77777777" w:rsidR="00ED3F46" w:rsidRPr="00991474" w:rsidRDefault="00ED3F46" w:rsidP="00991474">
            <w:pPr>
              <w:spacing w:line="276" w:lineRule="auto"/>
              <w:jc w:val="center"/>
              <w:rPr>
                <w:lang w:eastAsia="en-US"/>
              </w:rPr>
            </w:pPr>
            <w:r w:rsidRPr="00991474">
              <w:rPr>
                <w:lang w:eastAsia="en-US"/>
              </w:rPr>
              <w:t>Вид учебной работы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36E1B" w14:textId="77777777" w:rsidR="00ED3F46" w:rsidRPr="00991474" w:rsidRDefault="00ED3F46" w:rsidP="00B90251">
            <w:pPr>
              <w:spacing w:line="276" w:lineRule="auto"/>
              <w:jc w:val="center"/>
              <w:rPr>
                <w:lang w:eastAsia="en-US"/>
              </w:rPr>
            </w:pPr>
            <w:r w:rsidRPr="00991474">
              <w:rPr>
                <w:lang w:eastAsia="en-US"/>
              </w:rPr>
              <w:t>Объем часов</w:t>
            </w:r>
            <w:r w:rsidR="00991474" w:rsidRPr="00991474">
              <w:rPr>
                <w:lang w:eastAsia="en-US"/>
              </w:rPr>
              <w:t>/зачетных единиц</w:t>
            </w:r>
          </w:p>
        </w:tc>
      </w:tr>
      <w:tr w:rsidR="00ED3F46" w:rsidRPr="00522420" w14:paraId="6988CC96" w14:textId="77777777" w:rsidTr="004737A8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65E10" w14:textId="77777777" w:rsidR="00ED3F46" w:rsidRPr="00522420" w:rsidRDefault="00ED3F46" w:rsidP="00991474">
            <w:pPr>
              <w:spacing w:line="276" w:lineRule="auto"/>
              <w:rPr>
                <w:b/>
                <w:lang w:eastAsia="en-US"/>
              </w:rPr>
            </w:pPr>
            <w:r w:rsidRPr="00522420">
              <w:rPr>
                <w:b/>
                <w:lang w:eastAsia="en-US"/>
              </w:rPr>
              <w:t xml:space="preserve"> Объем образовательной программы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3EB0" w14:textId="1CC9CAB8" w:rsidR="00ED3F46" w:rsidRPr="00991474" w:rsidRDefault="004737A8" w:rsidP="00B902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</w:t>
            </w:r>
          </w:p>
        </w:tc>
      </w:tr>
      <w:tr w:rsidR="00991474" w:rsidRPr="00522420" w14:paraId="3137D8F1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D9100" w14:textId="77777777" w:rsidR="00991474" w:rsidRPr="00991474" w:rsidRDefault="00991474" w:rsidP="00991474">
            <w:pPr>
              <w:spacing w:line="276" w:lineRule="auto"/>
              <w:rPr>
                <w:b/>
                <w:i/>
                <w:lang w:eastAsia="en-US"/>
              </w:rPr>
            </w:pPr>
            <w:r w:rsidRPr="00991474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862A" w14:textId="2CBDB011" w:rsidR="00991474" w:rsidRPr="00991474" w:rsidRDefault="004737A8" w:rsidP="006052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</w:t>
            </w:r>
          </w:p>
        </w:tc>
      </w:tr>
      <w:tr w:rsidR="00991474" w:rsidRPr="00522420" w14:paraId="140B52E8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A6DAB" w14:textId="77777777" w:rsidR="00991474" w:rsidRPr="00991474" w:rsidRDefault="00991474" w:rsidP="00991474">
            <w:pPr>
              <w:spacing w:line="276" w:lineRule="auto"/>
              <w:rPr>
                <w:lang w:eastAsia="en-US"/>
              </w:rPr>
            </w:pPr>
            <w:r w:rsidRPr="00991474">
              <w:rPr>
                <w:lang w:eastAsia="en-US"/>
              </w:rPr>
              <w:t>в том числе: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03F9" w14:textId="77777777" w:rsidR="00991474" w:rsidRPr="00991474" w:rsidRDefault="00991474" w:rsidP="0099147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ED3F46" w:rsidRPr="00522420" w14:paraId="6E1A81BB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853E5" w14:textId="77777777" w:rsidR="00ED3F46" w:rsidRPr="00522420" w:rsidRDefault="00991474" w:rsidP="009914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ED3F46" w:rsidRPr="00522420">
              <w:rPr>
                <w:lang w:eastAsia="en-US"/>
              </w:rPr>
              <w:t>еоретическ</w:t>
            </w:r>
            <w:r>
              <w:rPr>
                <w:lang w:eastAsia="en-US"/>
              </w:rPr>
              <w:t>и</w:t>
            </w:r>
            <w:r w:rsidR="00ED3F46" w:rsidRPr="00522420">
              <w:rPr>
                <w:lang w:eastAsia="en-US"/>
              </w:rPr>
              <w:t xml:space="preserve">е </w:t>
            </w:r>
            <w:r>
              <w:rPr>
                <w:lang w:eastAsia="en-US"/>
              </w:rPr>
              <w:t>занятия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721DA" w14:textId="6B81C8F0" w:rsidR="00ED3F46" w:rsidRPr="00991474" w:rsidRDefault="004737A8" w:rsidP="00B90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ED3F46" w:rsidRPr="00522420" w14:paraId="3E884CB5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FE576" w14:textId="77777777" w:rsidR="00ED3F46" w:rsidRPr="00522420" w:rsidRDefault="00991474" w:rsidP="00B90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практические и лабораторные</w:t>
            </w:r>
            <w:r w:rsidR="00ED3F46" w:rsidRPr="00522420">
              <w:rPr>
                <w:lang w:eastAsia="en-US"/>
              </w:rPr>
              <w:t xml:space="preserve"> занятия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2A387" w14:textId="53917C17" w:rsidR="00ED3F46" w:rsidRPr="00991474" w:rsidRDefault="004737A8" w:rsidP="00B90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991474" w:rsidRPr="00522420" w14:paraId="51ACB93E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38D5B" w14:textId="77777777" w:rsidR="00991474" w:rsidRPr="00522420" w:rsidRDefault="00991474" w:rsidP="00B90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2881E" w14:textId="77777777" w:rsidR="00991474" w:rsidRPr="00991474" w:rsidRDefault="00991474" w:rsidP="00B902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D3F46" w:rsidRPr="00522420" w14:paraId="53185304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B7143" w14:textId="77777777" w:rsidR="00ED3F46" w:rsidRPr="00522420" w:rsidRDefault="00ED3F46" w:rsidP="00B90251">
            <w:pPr>
              <w:spacing w:line="276" w:lineRule="auto"/>
              <w:jc w:val="both"/>
              <w:rPr>
                <w:lang w:eastAsia="en-US"/>
              </w:rPr>
            </w:pPr>
            <w:r w:rsidRPr="00522420">
              <w:rPr>
                <w:lang w:eastAsia="en-US"/>
              </w:rPr>
              <w:t xml:space="preserve">Самостоятельная работа </w:t>
            </w:r>
            <w:r w:rsidR="00991474">
              <w:rPr>
                <w:lang w:eastAsia="en-US"/>
              </w:rPr>
              <w:t>студента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0D33" w14:textId="64F468FF" w:rsidR="00ED3F46" w:rsidRPr="004737A8" w:rsidRDefault="004737A8" w:rsidP="00B9025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737A8">
              <w:rPr>
                <w:bCs/>
                <w:lang w:eastAsia="en-US"/>
              </w:rPr>
              <w:t>2</w:t>
            </w:r>
          </w:p>
        </w:tc>
      </w:tr>
      <w:tr w:rsidR="00ED3F46" w:rsidRPr="00522420" w14:paraId="2DF6C39A" w14:textId="77777777" w:rsidTr="004737A8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7359319" w14:textId="77777777" w:rsidR="00991474" w:rsidRDefault="00ED3F46" w:rsidP="00B9025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91474">
              <w:rPr>
                <w:b/>
                <w:lang w:eastAsia="en-US"/>
              </w:rPr>
              <w:t>Промежуточная аттестация в форме</w:t>
            </w:r>
            <w:r w:rsidRPr="00522420">
              <w:rPr>
                <w:b/>
                <w:lang w:eastAsia="en-US"/>
              </w:rPr>
              <w:t xml:space="preserve">       </w:t>
            </w:r>
          </w:p>
          <w:p w14:paraId="0D590D56" w14:textId="77777777" w:rsidR="00ED3F46" w:rsidRPr="00522420" w:rsidRDefault="00991474" w:rsidP="0099147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ED3F46" w:rsidRPr="00991474">
              <w:rPr>
                <w:b/>
                <w:i/>
                <w:lang w:eastAsia="en-US"/>
              </w:rPr>
              <w:t>ифференцированного зачета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C615B42" w14:textId="77777777" w:rsidR="00ED3F46" w:rsidRPr="006052F4" w:rsidRDefault="00ED3F46" w:rsidP="00B90251">
            <w:pPr>
              <w:spacing w:line="276" w:lineRule="auto"/>
              <w:jc w:val="center"/>
              <w:rPr>
                <w:lang w:eastAsia="en-US"/>
              </w:rPr>
            </w:pPr>
            <w:r w:rsidRPr="006052F4">
              <w:rPr>
                <w:lang w:eastAsia="en-US"/>
              </w:rPr>
              <w:t>2</w:t>
            </w:r>
          </w:p>
        </w:tc>
      </w:tr>
    </w:tbl>
    <w:p w14:paraId="6EBAAF81" w14:textId="77777777" w:rsidR="00ED3F46" w:rsidRPr="00ED3F46" w:rsidRDefault="00ED3F46" w:rsidP="000B74BE">
      <w:pPr>
        <w:ind w:firstLine="720"/>
        <w:jc w:val="both"/>
        <w:rPr>
          <w:rFonts w:eastAsia="Calibri"/>
        </w:rPr>
      </w:pPr>
    </w:p>
    <w:bookmarkEnd w:id="1"/>
    <w:p w14:paraId="0AEBC96C" w14:textId="77777777" w:rsidR="00991474" w:rsidRDefault="00991474" w:rsidP="00991474">
      <w:pPr>
        <w:tabs>
          <w:tab w:val="left" w:pos="284"/>
          <w:tab w:val="left" w:pos="993"/>
        </w:tabs>
        <w:spacing w:line="300" w:lineRule="auto"/>
        <w:jc w:val="both"/>
        <w:rPr>
          <w:b/>
        </w:rPr>
      </w:pPr>
      <w:r w:rsidRPr="00991474">
        <w:rPr>
          <w:b/>
        </w:rPr>
        <w:t>Содержание дисциплины:</w:t>
      </w:r>
    </w:p>
    <w:p w14:paraId="03338522" w14:textId="36CCE731" w:rsidR="004737A8" w:rsidRDefault="004737A8" w:rsidP="00991474">
      <w:pPr>
        <w:tabs>
          <w:tab w:val="left" w:pos="284"/>
          <w:tab w:val="left" w:pos="993"/>
        </w:tabs>
        <w:spacing w:line="300" w:lineRule="auto"/>
        <w:jc w:val="both"/>
        <w:rPr>
          <w:b/>
          <w:i/>
        </w:rPr>
      </w:pPr>
      <w:r w:rsidRPr="00A57D23">
        <w:rPr>
          <w:b/>
          <w:bCs/>
        </w:rPr>
        <w:t>Раздел 1. Понятие о финансах и финансовой системе, управлении финансами</w:t>
      </w:r>
      <w:r w:rsidRPr="006052F4">
        <w:rPr>
          <w:b/>
          <w:i/>
        </w:rPr>
        <w:t xml:space="preserve"> </w:t>
      </w:r>
    </w:p>
    <w:p w14:paraId="69F89FE9" w14:textId="24667470" w:rsidR="004737A8" w:rsidRPr="004737A8" w:rsidRDefault="004737A8" w:rsidP="004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A8">
        <w:t>Тема 1.1.</w:t>
      </w:r>
      <w:r w:rsidRPr="004737A8">
        <w:t xml:space="preserve"> </w:t>
      </w:r>
      <w:r w:rsidRPr="004737A8">
        <w:t>Социально-экономическая сущность финансов и их функции в условиях рыночной экономики</w:t>
      </w:r>
      <w:r w:rsidRPr="004737A8">
        <w:t>.</w:t>
      </w:r>
    </w:p>
    <w:p w14:paraId="777F56D1" w14:textId="098DBE10" w:rsidR="004737A8" w:rsidRPr="004737A8" w:rsidRDefault="004737A8" w:rsidP="004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A8">
        <w:t>Тема 1.2.</w:t>
      </w:r>
      <w:r w:rsidRPr="004737A8">
        <w:t xml:space="preserve"> </w:t>
      </w:r>
      <w:r w:rsidRPr="004737A8">
        <w:t>Деньги, денежное обращение и денежная система</w:t>
      </w:r>
      <w:r w:rsidRPr="004737A8">
        <w:t>.</w:t>
      </w:r>
    </w:p>
    <w:p w14:paraId="0BC50234" w14:textId="1DC12955" w:rsidR="004737A8" w:rsidRPr="004737A8" w:rsidRDefault="004737A8" w:rsidP="004737A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A8">
        <w:t>Тема 1.3.</w:t>
      </w:r>
      <w:r w:rsidRPr="004737A8">
        <w:t xml:space="preserve"> </w:t>
      </w:r>
      <w:r w:rsidRPr="004737A8">
        <w:t>Экономическая сущность государственных финансов</w:t>
      </w:r>
      <w:r w:rsidRPr="004737A8">
        <w:t>.</w:t>
      </w:r>
    </w:p>
    <w:p w14:paraId="2C29ABA6" w14:textId="165B5A3A" w:rsidR="004737A8" w:rsidRPr="004737A8" w:rsidRDefault="004737A8" w:rsidP="004737A8">
      <w:pPr>
        <w:jc w:val="both"/>
      </w:pPr>
      <w:r w:rsidRPr="004737A8">
        <w:t>Тема 1.4</w:t>
      </w:r>
      <w:r w:rsidRPr="004737A8">
        <w:t xml:space="preserve">. </w:t>
      </w:r>
      <w:r w:rsidRPr="004737A8">
        <w:t>Финансы организаций различных форм собственности</w:t>
      </w:r>
      <w:r w:rsidRPr="004737A8">
        <w:t>.</w:t>
      </w:r>
    </w:p>
    <w:p w14:paraId="6DCE11B3" w14:textId="4754A337" w:rsidR="004737A8" w:rsidRPr="004737A8" w:rsidRDefault="004737A8" w:rsidP="004737A8">
      <w:pPr>
        <w:tabs>
          <w:tab w:val="left" w:pos="284"/>
          <w:tab w:val="left" w:pos="993"/>
        </w:tabs>
        <w:spacing w:line="300" w:lineRule="auto"/>
        <w:jc w:val="both"/>
      </w:pPr>
      <w:r w:rsidRPr="004737A8">
        <w:t>Тема 1.5</w:t>
      </w:r>
      <w:r w:rsidRPr="004737A8">
        <w:t xml:space="preserve">. </w:t>
      </w:r>
      <w:r w:rsidRPr="004737A8">
        <w:t>Система страхования</w:t>
      </w:r>
      <w:r w:rsidRPr="004737A8">
        <w:t>.</w:t>
      </w:r>
    </w:p>
    <w:p w14:paraId="65FDF450" w14:textId="77777777" w:rsidR="004737A8" w:rsidRPr="00A57D23" w:rsidRDefault="004737A8" w:rsidP="00473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57D23">
        <w:rPr>
          <w:b/>
          <w:bCs/>
        </w:rPr>
        <w:t>Раздел 2. Структура кредитной и банковская системы</w:t>
      </w:r>
    </w:p>
    <w:p w14:paraId="5A929B58" w14:textId="63E50735" w:rsidR="004737A8" w:rsidRPr="004737A8" w:rsidRDefault="004737A8" w:rsidP="004737A8">
      <w:pPr>
        <w:jc w:val="both"/>
      </w:pPr>
      <w:r w:rsidRPr="004737A8">
        <w:t>Тема 2.1. Банковская система Российской Федерации</w:t>
      </w:r>
      <w:r w:rsidRPr="004737A8">
        <w:t>.</w:t>
      </w:r>
    </w:p>
    <w:p w14:paraId="15065B8F" w14:textId="3B4A7396" w:rsidR="004737A8" w:rsidRPr="004737A8" w:rsidRDefault="004737A8" w:rsidP="004737A8">
      <w:pPr>
        <w:tabs>
          <w:tab w:val="left" w:pos="284"/>
          <w:tab w:val="left" w:pos="993"/>
        </w:tabs>
        <w:spacing w:line="300" w:lineRule="auto"/>
        <w:jc w:val="both"/>
      </w:pPr>
      <w:r w:rsidRPr="004737A8">
        <w:t>Тема 2.2</w:t>
      </w:r>
      <w:r>
        <w:t>.</w:t>
      </w:r>
      <w:r w:rsidRPr="004737A8">
        <w:t xml:space="preserve"> Развитие кредитного дела в Российской Федерации</w:t>
      </w:r>
      <w:r w:rsidRPr="004737A8">
        <w:t>.</w:t>
      </w:r>
    </w:p>
    <w:p w14:paraId="62AA3526" w14:textId="77777777" w:rsidR="004737A8" w:rsidRPr="00A57D23" w:rsidRDefault="004737A8" w:rsidP="004737A8">
      <w:pPr>
        <w:tabs>
          <w:tab w:val="left" w:pos="0"/>
        </w:tabs>
        <w:jc w:val="both"/>
        <w:rPr>
          <w:b/>
          <w:bCs/>
        </w:rPr>
      </w:pPr>
      <w:r w:rsidRPr="00A57D23">
        <w:rPr>
          <w:b/>
          <w:bCs/>
        </w:rPr>
        <w:t>Раздел 3 Функционирование первичного и вторичного рынка ценных бумаг</w:t>
      </w:r>
    </w:p>
    <w:p w14:paraId="21ADF12D" w14:textId="6534A907" w:rsidR="004737A8" w:rsidRPr="004737A8" w:rsidRDefault="004737A8" w:rsidP="004737A8">
      <w:pPr>
        <w:jc w:val="both"/>
      </w:pPr>
      <w:r w:rsidRPr="004737A8">
        <w:t>Тема 3.1</w:t>
      </w:r>
      <w:r w:rsidRPr="004737A8">
        <w:t xml:space="preserve">. </w:t>
      </w:r>
      <w:r w:rsidRPr="004737A8">
        <w:t>Рынок ценных бумаг</w:t>
      </w:r>
      <w:r w:rsidRPr="004737A8">
        <w:t>.</w:t>
      </w:r>
    </w:p>
    <w:p w14:paraId="1723E6A9" w14:textId="77777777" w:rsidR="004737A8" w:rsidRPr="00A57D23" w:rsidRDefault="004737A8" w:rsidP="004737A8">
      <w:pPr>
        <w:tabs>
          <w:tab w:val="left" w:pos="0"/>
        </w:tabs>
        <w:jc w:val="both"/>
        <w:rPr>
          <w:b/>
          <w:bCs/>
        </w:rPr>
      </w:pPr>
      <w:r w:rsidRPr="00A57D23">
        <w:rPr>
          <w:b/>
          <w:bCs/>
        </w:rPr>
        <w:t>Раздел 4.  Международные валютно-финансовые и кредитные отношения</w:t>
      </w:r>
    </w:p>
    <w:p w14:paraId="575495EB" w14:textId="18273439" w:rsidR="004737A8" w:rsidRPr="004737A8" w:rsidRDefault="004737A8" w:rsidP="004737A8">
      <w:pPr>
        <w:tabs>
          <w:tab w:val="left" w:pos="0"/>
        </w:tabs>
        <w:jc w:val="both"/>
      </w:pPr>
      <w:r w:rsidRPr="004737A8">
        <w:t>Тема 4.1</w:t>
      </w:r>
      <w:r w:rsidRPr="004737A8">
        <w:t>.</w:t>
      </w:r>
      <w:r w:rsidRPr="004737A8">
        <w:t xml:space="preserve"> Валютные отношения и валютная система</w:t>
      </w:r>
      <w:r w:rsidRPr="004737A8">
        <w:t>.</w:t>
      </w:r>
    </w:p>
    <w:p w14:paraId="30456097" w14:textId="330B240F" w:rsidR="004737A8" w:rsidRPr="004737A8" w:rsidRDefault="004737A8" w:rsidP="004737A8">
      <w:pPr>
        <w:jc w:val="both"/>
        <w:rPr>
          <w:i/>
        </w:rPr>
      </w:pPr>
      <w:r w:rsidRPr="004737A8">
        <w:t>Тема 4.2</w:t>
      </w:r>
      <w:r w:rsidRPr="004737A8">
        <w:t>.</w:t>
      </w:r>
      <w:r w:rsidRPr="004737A8">
        <w:t xml:space="preserve"> Международные кредитные отношения</w:t>
      </w:r>
      <w:r w:rsidRPr="004737A8">
        <w:t>.</w:t>
      </w:r>
      <w:bookmarkStart w:id="2" w:name="_GoBack"/>
      <w:bookmarkEnd w:id="2"/>
    </w:p>
    <w:sectPr w:rsidR="004737A8" w:rsidRPr="004737A8" w:rsidSect="0078668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349"/>
    <w:multiLevelType w:val="multilevel"/>
    <w:tmpl w:val="0554D2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F0644"/>
    <w:multiLevelType w:val="multilevel"/>
    <w:tmpl w:val="36860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" w15:restartNumberingAfterBreak="0">
    <w:nsid w:val="0D8D159E"/>
    <w:multiLevelType w:val="hybridMultilevel"/>
    <w:tmpl w:val="07769B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6536BC6"/>
    <w:multiLevelType w:val="multilevel"/>
    <w:tmpl w:val="CFA2F4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6E37F09"/>
    <w:multiLevelType w:val="multilevel"/>
    <w:tmpl w:val="5A12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289B6E43"/>
    <w:multiLevelType w:val="hybridMultilevel"/>
    <w:tmpl w:val="91FE444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3185DCF"/>
    <w:multiLevelType w:val="multilevel"/>
    <w:tmpl w:val="54D28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EC2631"/>
    <w:multiLevelType w:val="hybridMultilevel"/>
    <w:tmpl w:val="CD8612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6"/>
    <w:rsid w:val="0007055A"/>
    <w:rsid w:val="000B74BE"/>
    <w:rsid w:val="000D6ADB"/>
    <w:rsid w:val="001B630A"/>
    <w:rsid w:val="00360626"/>
    <w:rsid w:val="0037534E"/>
    <w:rsid w:val="00444379"/>
    <w:rsid w:val="004737A8"/>
    <w:rsid w:val="004D041A"/>
    <w:rsid w:val="0050679F"/>
    <w:rsid w:val="00557C96"/>
    <w:rsid w:val="006052F4"/>
    <w:rsid w:val="006C7F24"/>
    <w:rsid w:val="00786681"/>
    <w:rsid w:val="007C059E"/>
    <w:rsid w:val="00800E3B"/>
    <w:rsid w:val="00991474"/>
    <w:rsid w:val="009C1413"/>
    <w:rsid w:val="00AB629A"/>
    <w:rsid w:val="00C17051"/>
    <w:rsid w:val="00C212C0"/>
    <w:rsid w:val="00C47953"/>
    <w:rsid w:val="00E164B2"/>
    <w:rsid w:val="00E34FCB"/>
    <w:rsid w:val="00E578BD"/>
    <w:rsid w:val="00E8527D"/>
    <w:rsid w:val="00ED068B"/>
    <w:rsid w:val="00ED15E5"/>
    <w:rsid w:val="00ED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8FAF"/>
  <w15:docId w15:val="{D08B183D-2F8B-4E74-951A-D21860C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7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C96"/>
    <w:pPr>
      <w:shd w:val="clear" w:color="auto" w:fill="FFFFFF"/>
      <w:spacing w:after="5100" w:line="298" w:lineRule="exact"/>
      <w:ind w:hanging="380"/>
      <w:jc w:val="center"/>
    </w:pPr>
    <w:rPr>
      <w:sz w:val="27"/>
      <w:szCs w:val="27"/>
      <w:lang w:eastAsia="en-US"/>
    </w:rPr>
  </w:style>
  <w:style w:type="character" w:customStyle="1" w:styleId="a3">
    <w:name w:val="Основной текст_"/>
    <w:link w:val="1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7C96"/>
    <w:pPr>
      <w:shd w:val="clear" w:color="auto" w:fill="FFFFFF"/>
      <w:spacing w:before="6300" w:line="0" w:lineRule="atLeast"/>
      <w:jc w:val="center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locked/>
    <w:rsid w:val="00557C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7C96"/>
    <w:pPr>
      <w:shd w:val="clear" w:color="auto" w:fill="FFFFFF"/>
      <w:spacing w:after="240" w:line="278" w:lineRule="exact"/>
      <w:ind w:hanging="360"/>
    </w:pPr>
    <w:rPr>
      <w:sz w:val="23"/>
      <w:szCs w:val="23"/>
      <w:lang w:eastAsia="en-US"/>
    </w:rPr>
  </w:style>
  <w:style w:type="character" w:customStyle="1" w:styleId="3">
    <w:name w:val="Заголовок №3_"/>
    <w:link w:val="30"/>
    <w:rsid w:val="00557C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557C96"/>
    <w:pPr>
      <w:shd w:val="clear" w:color="auto" w:fill="FFFFFF"/>
      <w:spacing w:line="322" w:lineRule="exact"/>
      <w:ind w:hanging="380"/>
      <w:jc w:val="center"/>
      <w:outlineLvl w:val="2"/>
    </w:pPr>
    <w:rPr>
      <w:sz w:val="27"/>
      <w:szCs w:val="27"/>
      <w:lang w:eastAsia="en-US"/>
    </w:rPr>
  </w:style>
  <w:style w:type="character" w:customStyle="1" w:styleId="21">
    <w:name w:val="Основной текст (2) + Полужирный"/>
    <w:rsid w:val="00557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header"/>
    <w:basedOn w:val="a"/>
    <w:link w:val="a5"/>
    <w:uiPriority w:val="99"/>
    <w:rsid w:val="00557C96"/>
    <w:pPr>
      <w:tabs>
        <w:tab w:val="center" w:pos="4677"/>
        <w:tab w:val="right" w:pos="9355"/>
      </w:tabs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57C96"/>
    <w:pPr>
      <w:spacing w:after="120"/>
      <w:ind w:left="283"/>
      <w:jc w:val="both"/>
    </w:pPr>
  </w:style>
  <w:style w:type="character" w:customStyle="1" w:styleId="a7">
    <w:name w:val="Основной текст с отступом Знак"/>
    <w:basedOn w:val="a0"/>
    <w:link w:val="a6"/>
    <w:rsid w:val="00557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7C96"/>
    <w:pPr>
      <w:ind w:left="720"/>
      <w:contextualSpacing/>
    </w:pPr>
  </w:style>
  <w:style w:type="character" w:customStyle="1" w:styleId="22">
    <w:name w:val="Основной текст (2) + Курсив"/>
    <w:basedOn w:val="2"/>
    <w:rsid w:val="00AB6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B629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29A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a9">
    <w:name w:val="Подпись к таблице_"/>
    <w:basedOn w:val="a0"/>
    <w:link w:val="aa"/>
    <w:rsid w:val="00C479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47953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F2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C7F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506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5067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18-главный</dc:creator>
  <cp:keywords/>
  <dc:description/>
  <cp:lastModifiedBy>Алексей Силаков</cp:lastModifiedBy>
  <cp:revision>13</cp:revision>
  <cp:lastPrinted>2016-10-26T06:59:00Z</cp:lastPrinted>
  <dcterms:created xsi:type="dcterms:W3CDTF">2019-03-04T06:42:00Z</dcterms:created>
  <dcterms:modified xsi:type="dcterms:W3CDTF">2019-10-21T19:56:00Z</dcterms:modified>
</cp:coreProperties>
</file>