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4" w:rsidRDefault="000F3F5A" w:rsidP="003C0093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911162"/>
            <wp:effectExtent l="19050" t="0" r="5080" b="0"/>
            <wp:docPr id="3" name="Рисунок 1" descr="C:\Documents and Settings\каб.17-преподаватель\Мои документы\Мои рисунки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.17-преподаватель\Мои документы\Мои рисунки\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5A" w:rsidRPr="00CD31CB" w:rsidRDefault="000F3F5A" w:rsidP="003C0093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4666D" w:rsidRDefault="00A17025" w:rsidP="00946AEA">
      <w:pPr>
        <w:spacing w:after="0"/>
        <w:ind w:left="426" w:right="-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D31CB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Ind w:w="426" w:type="dxa"/>
        <w:tblLook w:val="04A0"/>
      </w:tblPr>
      <w:tblGrid>
        <w:gridCol w:w="1525"/>
        <w:gridCol w:w="7088"/>
        <w:gridCol w:w="1099"/>
      </w:tblGrid>
      <w:tr w:rsidR="00946AEA" w:rsidRPr="00AF3679" w:rsidTr="00946AEA">
        <w:tc>
          <w:tcPr>
            <w:tcW w:w="1525" w:type="dxa"/>
          </w:tcPr>
          <w:p w:rsidR="00946AEA" w:rsidRPr="00AF3679" w:rsidRDefault="00946AEA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46AEA" w:rsidRPr="00AF3679" w:rsidRDefault="00AF3679" w:rsidP="00275932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946AEA" w:rsidRPr="00AF3679">
              <w:rPr>
                <w:rFonts w:ascii="Times New Roman" w:hAnsi="Times New Roman" w:cs="Times New Roman"/>
                <w:sz w:val="28"/>
                <w:szCs w:val="28"/>
              </w:rPr>
              <w:t>развития ОБОУ СПО «Дмитриевский сельскохозяйственный техникум» Курской области</w:t>
            </w:r>
          </w:p>
        </w:tc>
        <w:tc>
          <w:tcPr>
            <w:tcW w:w="1099" w:type="dxa"/>
          </w:tcPr>
          <w:p w:rsidR="00946AEA" w:rsidRPr="00AF3679" w:rsidRDefault="00946AEA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D9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946AEA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46AEA" w:rsidRPr="00AF3679" w:rsidRDefault="00AF3679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АНАЛИТИЧЕСКОЕ ОБОСНОВАНИЕ ПРОГРАММЫ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C11096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946AEA" w:rsidRPr="00AF3679" w:rsidRDefault="00C11096" w:rsidP="00AF3679">
            <w:pPr>
              <w:spacing w:before="100" w:beforeAutospacing="1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Информационная справка о социально-экономическом развитии места расположения образовательного учреждения 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C11096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946AEA" w:rsidRPr="00AF3679" w:rsidRDefault="00C11096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образовательного учреждения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AEA" w:rsidRPr="00AF3679" w:rsidTr="00AF3679">
        <w:trPr>
          <w:trHeight w:val="752"/>
        </w:trPr>
        <w:tc>
          <w:tcPr>
            <w:tcW w:w="1525" w:type="dxa"/>
          </w:tcPr>
          <w:p w:rsidR="00946AEA" w:rsidRPr="00AF3679" w:rsidRDefault="00C11096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946AEA" w:rsidRPr="00AF3679" w:rsidRDefault="00C11096" w:rsidP="00AF3679">
            <w:pPr>
              <w:pStyle w:val="western"/>
              <w:spacing w:after="0" w:line="276" w:lineRule="auto"/>
              <w:ind w:right="-1"/>
              <w:jc w:val="both"/>
              <w:rPr>
                <w:sz w:val="28"/>
                <w:szCs w:val="28"/>
              </w:rPr>
            </w:pPr>
            <w:r w:rsidRPr="00AF3679">
              <w:rPr>
                <w:sz w:val="28"/>
                <w:szCs w:val="28"/>
              </w:rPr>
              <w:t>Анализ кадрового состава педагогических работников техникума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C11096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46AEA" w:rsidRPr="00AF3679" w:rsidRDefault="00C11096" w:rsidP="00AF3679">
            <w:pPr>
              <w:spacing w:before="100" w:beforeAutospacing="1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СТРАТЕГИЯ И ТАКТИКА РАЗВИТИЯ ТЕХНИКУМА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36-71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946AEA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096" w:rsidRPr="00AF36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8" w:type="dxa"/>
          </w:tcPr>
          <w:p w:rsidR="00946AEA" w:rsidRPr="00AF3679" w:rsidRDefault="00C11096" w:rsidP="00AF3679">
            <w:pPr>
              <w:pStyle w:val="a3"/>
              <w:spacing w:after="0" w:line="276" w:lineRule="auto"/>
              <w:ind w:right="-1"/>
              <w:jc w:val="both"/>
              <w:rPr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>Актуальность и обоснование необходимости развития техникума.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46AEA" w:rsidRPr="00AF3679" w:rsidTr="00946AEA">
        <w:tc>
          <w:tcPr>
            <w:tcW w:w="1525" w:type="dxa"/>
          </w:tcPr>
          <w:p w:rsidR="00946AEA" w:rsidRPr="00AF3679" w:rsidRDefault="00AF3679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946AEA" w:rsidRPr="00AF3679" w:rsidRDefault="00AF3679" w:rsidP="00AF3679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AF3679">
              <w:rPr>
                <w:sz w:val="28"/>
                <w:szCs w:val="28"/>
              </w:rPr>
              <w:t>Характеристика основных направлений деятельности Программы</w:t>
            </w:r>
          </w:p>
        </w:tc>
        <w:tc>
          <w:tcPr>
            <w:tcW w:w="1099" w:type="dxa"/>
          </w:tcPr>
          <w:p w:rsidR="00946AEA" w:rsidRPr="00AF3679" w:rsidRDefault="001A2D93" w:rsidP="00AF36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7088" w:type="dxa"/>
          </w:tcPr>
          <w:p w:rsidR="00AF3679" w:rsidRPr="00AF3679" w:rsidRDefault="00AF3679" w:rsidP="00AF3679">
            <w:pPr>
              <w:pStyle w:val="a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>Концепция программы развития образовательного учреждения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>3.3.1</w:t>
            </w:r>
          </w:p>
        </w:tc>
        <w:tc>
          <w:tcPr>
            <w:tcW w:w="7088" w:type="dxa"/>
          </w:tcPr>
          <w:p w:rsidR="00AF3679" w:rsidRPr="00AF3679" w:rsidRDefault="00AF3679" w:rsidP="00AF3679">
            <w:pPr>
              <w:pStyle w:val="a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>Этапы и сроки реализации программы развития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3.3.2</w:t>
            </w:r>
          </w:p>
        </w:tc>
        <w:tc>
          <w:tcPr>
            <w:tcW w:w="7088" w:type="dxa"/>
          </w:tcPr>
          <w:p w:rsidR="00AF3679" w:rsidRPr="00AF3679" w:rsidRDefault="00AF3679" w:rsidP="00AF3679">
            <w:pPr>
              <w:spacing w:before="238" w:after="119"/>
              <w:ind w:right="-1"/>
              <w:jc w:val="both"/>
              <w:rPr>
                <w:sz w:val="28"/>
                <w:szCs w:val="28"/>
              </w:rPr>
            </w:pPr>
            <w:r w:rsidRPr="00AF36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Стратегический план развития ОБОУ СПО «Дмитриевский сельскохозяйственный техникум»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bCs/>
                <w:sz w:val="28"/>
                <w:szCs w:val="28"/>
              </w:rPr>
              <w:t xml:space="preserve">3.4  </w:t>
            </w:r>
          </w:p>
        </w:tc>
        <w:tc>
          <w:tcPr>
            <w:tcW w:w="7088" w:type="dxa"/>
          </w:tcPr>
          <w:p w:rsidR="00AF3679" w:rsidRPr="00AF3679" w:rsidRDefault="00AF3679" w:rsidP="00AF367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F3679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</w:tcPr>
          <w:p w:rsidR="00AF3679" w:rsidRPr="00AF3679" w:rsidRDefault="00AF3679" w:rsidP="00AF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AF3679">
              <w:rPr>
                <w:rFonts w:ascii="Times New Roman" w:hAnsi="Times New Roman" w:cs="Times New Roman"/>
                <w:sz w:val="28"/>
                <w:szCs w:val="28"/>
              </w:rPr>
              <w:t>-анализ планирования стратегии развития техникума.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202DE6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088" w:type="dxa"/>
          </w:tcPr>
          <w:p w:rsidR="00AF3679" w:rsidRPr="00202DE6" w:rsidRDefault="00202DE6" w:rsidP="00AF3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организацией программы развития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202DE6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88" w:type="dxa"/>
          </w:tcPr>
          <w:p w:rsidR="00AF3679" w:rsidRPr="001A2D93" w:rsidRDefault="00202DE6" w:rsidP="00AF3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9" w:type="dxa"/>
          </w:tcPr>
          <w:p w:rsidR="00AF3679" w:rsidRPr="00AF3679" w:rsidRDefault="001A2D93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F3679" w:rsidRPr="00AF3679" w:rsidTr="00946AEA">
        <w:tc>
          <w:tcPr>
            <w:tcW w:w="1525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3679" w:rsidRPr="001A2D93" w:rsidRDefault="00AF3679" w:rsidP="00AF3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F3679" w:rsidRPr="00AF3679" w:rsidRDefault="00AF3679" w:rsidP="00AF367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AEA" w:rsidRPr="00AF3679" w:rsidRDefault="00946AEA" w:rsidP="00AF3679">
      <w:pPr>
        <w:spacing w:after="0"/>
        <w:ind w:left="426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47E0" w:rsidRPr="00946AEA" w:rsidRDefault="005B47E0" w:rsidP="00A56C5F">
      <w:pPr>
        <w:spacing w:after="0"/>
        <w:ind w:left="426" w:right="-1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75AD0" w:rsidRPr="00946AEA" w:rsidRDefault="00875AD0" w:rsidP="00A56C5F">
      <w:pPr>
        <w:pStyle w:val="Default"/>
        <w:spacing w:line="276" w:lineRule="auto"/>
        <w:ind w:left="426" w:right="-1" w:firstLine="425"/>
        <w:jc w:val="both"/>
        <w:rPr>
          <w:color w:val="auto"/>
          <w:sz w:val="20"/>
          <w:szCs w:val="20"/>
        </w:rPr>
      </w:pPr>
    </w:p>
    <w:p w:rsidR="00946AEA" w:rsidRPr="00946AEA" w:rsidRDefault="00946AEA" w:rsidP="00946AEA">
      <w:pPr>
        <w:pStyle w:val="Default"/>
        <w:pageBreakBefore/>
        <w:ind w:right="-1" w:firstLine="1134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1. П</w:t>
      </w:r>
      <w:r w:rsidRPr="00CD31CB">
        <w:rPr>
          <w:b/>
          <w:sz w:val="28"/>
          <w:szCs w:val="28"/>
        </w:rPr>
        <w:t xml:space="preserve">АСПОРТ ПРОГРАММЫ </w:t>
      </w:r>
      <w:r w:rsidRPr="00946AEA">
        <w:rPr>
          <w:b/>
          <w:sz w:val="28"/>
          <w:szCs w:val="28"/>
        </w:rPr>
        <w:t xml:space="preserve">РАЗВИТИЯ ОБОУ СПО «ДМИТРИЕВСКИЙ СЕЛЬСКОХОЗЯЙСТВЕННЫЙ ТЕХНИКУМ» КУРСКОЙ </w:t>
      </w:r>
      <w:r w:rsidRPr="00946AEA">
        <w:rPr>
          <w:b/>
          <w:bCs/>
          <w:color w:val="auto"/>
          <w:sz w:val="28"/>
          <w:szCs w:val="28"/>
        </w:rPr>
        <w:t>ОБЛАСТИ НА ПЕРИОД С 1.01.2015 ДО 31.12.2020 ГОДА</w:t>
      </w:r>
    </w:p>
    <w:tbl>
      <w:tblPr>
        <w:tblStyle w:val="a7"/>
        <w:tblW w:w="0" w:type="auto"/>
        <w:tblInd w:w="426" w:type="dxa"/>
        <w:tblLook w:val="04A0"/>
      </w:tblPr>
      <w:tblGrid>
        <w:gridCol w:w="2517"/>
        <w:gridCol w:w="7195"/>
      </w:tblGrid>
      <w:tr w:rsidR="00946AEA" w:rsidTr="00AF3679">
        <w:tc>
          <w:tcPr>
            <w:tcW w:w="2517" w:type="dxa"/>
          </w:tcPr>
          <w:p w:rsidR="00946AEA" w:rsidRDefault="0066289C" w:rsidP="00A56C5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:rsidR="00946AEA" w:rsidRDefault="00C91A08" w:rsidP="00C91A08">
            <w:pPr>
              <w:ind w:left="34" w:right="-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D3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нновационная программа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289C" w:rsidRPr="00CD31C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бюджетного образовательного учреждения среднего профессионального образования «Дмитриевский сельскохозяйственный техникум» Курской области</w:t>
            </w:r>
            <w:r w:rsidR="0066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89C" w:rsidRPr="00CD3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 2015 – 2020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6289C" w:rsidRPr="00CD31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«Развитие многопрофильной подготовки квалифицированных рабочих и специалистов в условиях социального партнерства» </w:t>
            </w:r>
            <w:r w:rsidR="0066289C">
              <w:rPr>
                <w:rFonts w:ascii="Times New Roman" w:hAnsi="Times New Roman" w:cs="Times New Roman"/>
                <w:sz w:val="28"/>
                <w:szCs w:val="28"/>
              </w:rPr>
              <w:t>на период с 1.09.2014</w:t>
            </w:r>
            <w:r w:rsidR="0066289C" w:rsidRPr="00CD31C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6289C">
              <w:rPr>
                <w:rFonts w:ascii="Times New Roman" w:hAnsi="Times New Roman" w:cs="Times New Roman"/>
                <w:sz w:val="28"/>
                <w:szCs w:val="28"/>
              </w:rPr>
              <w:t>1.09.2019</w:t>
            </w:r>
            <w:r w:rsidR="0066289C" w:rsidRPr="00CD31C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89C" w:rsidRPr="00CD31C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Программа). </w:t>
            </w:r>
          </w:p>
        </w:tc>
      </w:tr>
      <w:tr w:rsidR="00946AEA" w:rsidTr="00AF3679">
        <w:tc>
          <w:tcPr>
            <w:tcW w:w="2517" w:type="dxa"/>
          </w:tcPr>
          <w:p w:rsidR="0066289C" w:rsidRPr="0066289C" w:rsidRDefault="0066289C" w:rsidP="0066289C">
            <w:pPr>
              <w:pStyle w:val="Default"/>
              <w:ind w:left="141" w:right="-1"/>
              <w:jc w:val="both"/>
              <w:rPr>
                <w:color w:val="auto"/>
                <w:sz w:val="28"/>
                <w:szCs w:val="28"/>
              </w:rPr>
            </w:pPr>
            <w:r w:rsidRPr="0066289C">
              <w:rPr>
                <w:bCs/>
                <w:color w:val="auto"/>
                <w:sz w:val="28"/>
                <w:szCs w:val="28"/>
              </w:rPr>
              <w:t xml:space="preserve">Основание для разработки Программы </w:t>
            </w:r>
          </w:p>
          <w:p w:rsidR="00946AEA" w:rsidRDefault="00946AEA" w:rsidP="00A56C5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6289C" w:rsidRPr="00CD31CB" w:rsidRDefault="0066289C" w:rsidP="0066289C">
            <w:pPr>
              <w:pStyle w:val="Default"/>
              <w:ind w:left="34" w:right="-1" w:firstLine="283"/>
              <w:rPr>
                <w:color w:val="auto"/>
                <w:sz w:val="28"/>
                <w:szCs w:val="28"/>
              </w:rPr>
            </w:pPr>
            <w:r w:rsidRPr="00CD31CB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 xml:space="preserve"> Федеральный </w:t>
            </w:r>
            <w:r w:rsidRPr="00CD31CB">
              <w:rPr>
                <w:color w:val="auto"/>
                <w:sz w:val="28"/>
                <w:szCs w:val="28"/>
              </w:rPr>
              <w:t>Закон «Об образовании</w:t>
            </w:r>
            <w:r>
              <w:rPr>
                <w:color w:val="auto"/>
                <w:sz w:val="28"/>
                <w:szCs w:val="28"/>
              </w:rPr>
              <w:t xml:space="preserve"> в </w:t>
            </w:r>
            <w:r w:rsidRPr="00CD31CB">
              <w:rPr>
                <w:color w:val="auto"/>
                <w:sz w:val="28"/>
                <w:szCs w:val="28"/>
              </w:rPr>
              <w:t>Российской Федерации</w:t>
            </w:r>
            <w:r>
              <w:rPr>
                <w:color w:val="auto"/>
                <w:sz w:val="28"/>
                <w:szCs w:val="28"/>
              </w:rPr>
              <w:t xml:space="preserve"> от </w:t>
            </w:r>
            <w:r w:rsidRPr="001E773D">
              <w:rPr>
                <w:sz w:val="28"/>
                <w:szCs w:val="28"/>
              </w:rPr>
              <w:t>29.12.2012</w:t>
            </w:r>
            <w:r>
              <w:rPr>
                <w:sz w:val="28"/>
                <w:szCs w:val="28"/>
              </w:rPr>
              <w:t xml:space="preserve"> года </w:t>
            </w:r>
            <w:r w:rsidRPr="001E773D">
              <w:rPr>
                <w:sz w:val="28"/>
                <w:szCs w:val="28"/>
              </w:rPr>
              <w:t xml:space="preserve"> N 273-ФЗ</w:t>
            </w:r>
            <w:r w:rsidRPr="00CD31CB">
              <w:rPr>
                <w:color w:val="auto"/>
                <w:sz w:val="28"/>
                <w:szCs w:val="28"/>
              </w:rPr>
              <w:t xml:space="preserve">»; </w:t>
            </w:r>
          </w:p>
          <w:p w:rsidR="0066289C" w:rsidRPr="0066289C" w:rsidRDefault="0066289C" w:rsidP="0066289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289C">
              <w:rPr>
                <w:rFonts w:ascii="Times New Roman" w:hAnsi="Times New Roman" w:cs="Times New Roman"/>
                <w:sz w:val="28"/>
                <w:szCs w:val="28"/>
              </w:rPr>
              <w:t>- Подпрограмма 3 «Развитие профессионального образования», областной целевой программы «Развитие образования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2011-2015 годы», утв.</w:t>
            </w:r>
            <w:r w:rsidRPr="006628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Курской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от 15 октября 2013г. №737-па;</w:t>
            </w:r>
          </w:p>
          <w:p w:rsidR="0066289C" w:rsidRDefault="0066289C" w:rsidP="0066289C">
            <w:pPr>
              <w:pStyle w:val="Default"/>
              <w:ind w:left="34" w:right="-1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D31CB">
              <w:rPr>
                <w:sz w:val="28"/>
                <w:szCs w:val="28"/>
              </w:rPr>
              <w:t>акон Курской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D31CB">
              <w:rPr>
                <w:sz w:val="28"/>
                <w:szCs w:val="28"/>
              </w:rPr>
              <w:t xml:space="preserve">"Об образовании в Курской области" </w:t>
            </w:r>
            <w:r>
              <w:rPr>
                <w:sz w:val="28"/>
                <w:szCs w:val="28"/>
              </w:rPr>
              <w:t>от 9 декабря 2013 года №121-ЗКО;</w:t>
            </w:r>
          </w:p>
          <w:p w:rsidR="0066289C" w:rsidRPr="00CD4EEC" w:rsidRDefault="0066289C" w:rsidP="00CD4EEC">
            <w:pPr>
              <w:pStyle w:val="Default"/>
              <w:ind w:left="34" w:right="-1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Стратегия социально-экономического развития Курской области на период до 2020 года, одобрена на засед</w:t>
            </w:r>
            <w:r w:rsidR="00CD4EEC">
              <w:rPr>
                <w:sz w:val="28"/>
                <w:szCs w:val="28"/>
              </w:rPr>
              <w:t>ании Правительства К</w:t>
            </w:r>
            <w:r>
              <w:rPr>
                <w:sz w:val="28"/>
                <w:szCs w:val="28"/>
              </w:rPr>
              <w:t>урской области 11.05.2007</w:t>
            </w:r>
            <w:r w:rsidR="00CD4EEC">
              <w:rPr>
                <w:sz w:val="28"/>
                <w:szCs w:val="28"/>
              </w:rPr>
              <w:t xml:space="preserve"> г. и Курской областной Думой 24.05.2007 г. Постановление №381-</w:t>
            </w:r>
            <w:r w:rsidR="00CD4EEC">
              <w:rPr>
                <w:sz w:val="28"/>
                <w:szCs w:val="28"/>
                <w:lang w:val="en-US"/>
              </w:rPr>
              <w:t>IV</w:t>
            </w:r>
            <w:r w:rsidR="00CD4EEC">
              <w:rPr>
                <w:sz w:val="28"/>
                <w:szCs w:val="28"/>
              </w:rPr>
              <w:t xml:space="preserve"> ОД;</w:t>
            </w:r>
          </w:p>
          <w:p w:rsidR="0066289C" w:rsidRDefault="0066289C" w:rsidP="0066289C">
            <w:pPr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73D"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73D">
              <w:rPr>
                <w:rFonts w:ascii="Times New Roman" w:hAnsi="Times New Roman" w:cs="Times New Roman"/>
                <w:sz w:val="28"/>
                <w:szCs w:val="28"/>
              </w:rPr>
              <w:t>развития системы подготовки рабочих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73D">
              <w:rPr>
                <w:rFonts w:ascii="Times New Roman" w:hAnsi="Times New Roman" w:cs="Times New Roman"/>
                <w:sz w:val="28"/>
                <w:szCs w:val="28"/>
              </w:rPr>
              <w:t>и формирования прикладных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73D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на период до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одобренная Коллегией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18.06.2013 г.</w:t>
            </w:r>
            <w:r w:rsidR="00C9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Пк-5вн;</w:t>
            </w:r>
          </w:p>
          <w:p w:rsidR="0066289C" w:rsidRDefault="0066289C" w:rsidP="0066289C">
            <w:pPr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-Стратегия инновационного развития </w:t>
            </w:r>
            <w:r w:rsidR="00C91A08">
              <w:rPr>
                <w:rFonts w:ascii="Times New Roman" w:hAnsi="Times New Roman" w:cs="Times New Roman"/>
                <w:sz w:val="28"/>
                <w:szCs w:val="28"/>
              </w:rPr>
              <w:t xml:space="preserve">РФ на период до 2020 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A08"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proofErr w:type="spellEnd"/>
            <w:r w:rsidR="00C91A08">
              <w:rPr>
                <w:rFonts w:ascii="Times New Roman" w:hAnsi="Times New Roman" w:cs="Times New Roman"/>
                <w:sz w:val="28"/>
                <w:szCs w:val="28"/>
              </w:rPr>
              <w:t>. Правительства РФ от 08.12.2011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2227-р;</w:t>
            </w:r>
          </w:p>
          <w:p w:rsidR="0066289C" w:rsidRPr="001E773D" w:rsidRDefault="0066289C" w:rsidP="0066289C">
            <w:pPr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РФ «Содействие занятости населения», утв. Постановлением Правительства РФ от 15.04.2014 г. №298»</w:t>
            </w:r>
          </w:p>
          <w:p w:rsidR="00946AEA" w:rsidRDefault="0066289C" w:rsidP="00C91A08">
            <w:pPr>
              <w:pStyle w:val="Default"/>
              <w:ind w:left="34" w:right="-1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CD31CB">
              <w:rPr>
                <w:color w:val="auto"/>
                <w:sz w:val="28"/>
                <w:szCs w:val="28"/>
              </w:rPr>
              <w:t>- Устав ОБОУ СПО «Дмитриевский сельскохозяйственный техникум» Курской области</w:t>
            </w:r>
            <w:r w:rsidR="00CD4EEC">
              <w:rPr>
                <w:color w:val="auto"/>
                <w:sz w:val="28"/>
                <w:szCs w:val="28"/>
              </w:rPr>
              <w:t xml:space="preserve"> </w:t>
            </w:r>
            <w:r w:rsidRPr="00B13ECA">
              <w:rPr>
                <w:color w:val="auto"/>
                <w:sz w:val="28"/>
                <w:szCs w:val="28"/>
              </w:rPr>
              <w:t>от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13ECA">
              <w:rPr>
                <w:color w:val="auto"/>
                <w:sz w:val="28"/>
                <w:szCs w:val="28"/>
              </w:rPr>
              <w:t>25.10.1012.</w:t>
            </w:r>
            <w:r w:rsidR="00C91A08">
              <w:rPr>
                <w:color w:val="auto"/>
                <w:sz w:val="28"/>
                <w:szCs w:val="28"/>
              </w:rPr>
              <w:t xml:space="preserve"> </w:t>
            </w:r>
            <w:r w:rsidR="00CD4EEC">
              <w:rPr>
                <w:color w:val="auto"/>
                <w:sz w:val="28"/>
                <w:szCs w:val="28"/>
              </w:rPr>
              <w:t xml:space="preserve"> </w:t>
            </w:r>
            <w:r w:rsidRPr="00B13ECA">
              <w:rPr>
                <w:color w:val="auto"/>
                <w:sz w:val="28"/>
                <w:szCs w:val="28"/>
              </w:rPr>
              <w:t>№1-1102</w:t>
            </w:r>
          </w:p>
        </w:tc>
      </w:tr>
      <w:tr w:rsidR="00CD4EEC" w:rsidTr="00AF3679">
        <w:tc>
          <w:tcPr>
            <w:tcW w:w="2517" w:type="dxa"/>
          </w:tcPr>
          <w:p w:rsidR="00CD4EEC" w:rsidRPr="00CD31CB" w:rsidRDefault="00CD4EEC" w:rsidP="00CD4EEC">
            <w:pPr>
              <w:pStyle w:val="Default"/>
              <w:ind w:left="141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Разработчики </w:t>
            </w:r>
            <w:r w:rsidRPr="00CD31CB">
              <w:rPr>
                <w:b/>
                <w:bCs/>
                <w:color w:val="auto"/>
                <w:sz w:val="28"/>
                <w:szCs w:val="28"/>
              </w:rPr>
              <w:t xml:space="preserve"> Программы </w:t>
            </w:r>
          </w:p>
          <w:p w:rsidR="00CD4EEC" w:rsidRPr="0066289C" w:rsidRDefault="00CD4EEC" w:rsidP="00CD4EEC">
            <w:pPr>
              <w:pStyle w:val="Default"/>
              <w:ind w:left="141" w:right="-1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Авторский коллектив: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Брусильцева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Т.Ф. – директор,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Калашникова Л.Н. – заместитель директора по УР,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Фролов В.Н. – заместитель директора по </w:t>
            </w:r>
            <w:proofErr w:type="gramStart"/>
            <w:r>
              <w:rPr>
                <w:color w:val="auto"/>
                <w:sz w:val="28"/>
                <w:szCs w:val="28"/>
              </w:rPr>
              <w:t>УПР</w:t>
            </w:r>
            <w:proofErr w:type="gramEnd"/>
            <w:r>
              <w:rPr>
                <w:color w:val="auto"/>
                <w:sz w:val="28"/>
                <w:szCs w:val="28"/>
              </w:rPr>
              <w:t>,</w:t>
            </w:r>
          </w:p>
          <w:p w:rsidR="001A5691" w:rsidRDefault="001A5691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lastRenderedPageBreak/>
              <w:t>Клемешова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Н.В. – заместитель директора по УВР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Ильвутченкова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Н.В. – зав. отделением,</w:t>
            </w:r>
          </w:p>
          <w:p w:rsidR="001A2D93" w:rsidRDefault="001A5691" w:rsidP="001A2D93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Полтева Н.В.-</w:t>
            </w:r>
            <w:r w:rsidR="00CD4EEC">
              <w:rPr>
                <w:color w:val="auto"/>
                <w:sz w:val="28"/>
                <w:szCs w:val="28"/>
              </w:rPr>
              <w:t xml:space="preserve"> методис</w:t>
            </w:r>
            <w:r w:rsidR="001A2D93">
              <w:rPr>
                <w:color w:val="auto"/>
                <w:sz w:val="28"/>
                <w:szCs w:val="28"/>
              </w:rPr>
              <w:t>т</w:t>
            </w:r>
          </w:p>
          <w:p w:rsidR="00CD4EEC" w:rsidRPr="00CD31CB" w:rsidRDefault="001A2D93" w:rsidP="001A2D93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Подовинникова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И., Фролова О</w:t>
            </w:r>
            <w:r w:rsidRPr="00346A74">
              <w:rPr>
                <w:color w:val="000000" w:themeColor="text1"/>
                <w:sz w:val="28"/>
                <w:szCs w:val="28"/>
              </w:rPr>
              <w:t>.</w:t>
            </w:r>
            <w:r w:rsidR="004B5821" w:rsidRPr="00346A74">
              <w:rPr>
                <w:color w:val="000000" w:themeColor="text1"/>
                <w:sz w:val="28"/>
                <w:szCs w:val="28"/>
              </w:rPr>
              <w:t xml:space="preserve"> -</w:t>
            </w:r>
            <w:r w:rsidR="00CD4EEC" w:rsidRPr="00346A74">
              <w:rPr>
                <w:color w:val="000000" w:themeColor="text1"/>
                <w:sz w:val="28"/>
                <w:szCs w:val="28"/>
              </w:rPr>
              <w:t>представители</w:t>
            </w:r>
            <w:r w:rsidR="00CD4EEC">
              <w:rPr>
                <w:color w:val="auto"/>
                <w:sz w:val="28"/>
                <w:szCs w:val="28"/>
              </w:rPr>
              <w:t xml:space="preserve"> студенческого самоуправления</w:t>
            </w:r>
          </w:p>
        </w:tc>
      </w:tr>
      <w:tr w:rsidR="00CD4EEC" w:rsidTr="00AF3679">
        <w:tc>
          <w:tcPr>
            <w:tcW w:w="2517" w:type="dxa"/>
          </w:tcPr>
          <w:p w:rsidR="00CD4EEC" w:rsidRPr="00CD31CB" w:rsidRDefault="00CD4EEC" w:rsidP="00CD4EEC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195" w:type="dxa"/>
          </w:tcPr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 w:rsidRPr="00CD31CB">
              <w:rPr>
                <w:color w:val="auto"/>
                <w:sz w:val="28"/>
                <w:szCs w:val="28"/>
              </w:rPr>
              <w:t xml:space="preserve">- администрация техникума; </w:t>
            </w:r>
          </w:p>
          <w:p w:rsidR="00CD4EEC" w:rsidRPr="00CD31CB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-педагогический коллектив техникума;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 w:rsidRPr="00CD31CB">
              <w:rPr>
                <w:color w:val="auto"/>
                <w:sz w:val="28"/>
                <w:szCs w:val="28"/>
              </w:rPr>
              <w:t xml:space="preserve">- методические структуры техникума; </w:t>
            </w:r>
          </w:p>
          <w:p w:rsidR="00CD4EEC" w:rsidRPr="00CD31CB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иные работники, осуществляющие вспомогательные функции;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 w:rsidRPr="00CD31CB">
              <w:rPr>
                <w:color w:val="auto"/>
                <w:sz w:val="28"/>
                <w:szCs w:val="28"/>
              </w:rPr>
              <w:t>- представители студенческого самоуправлен</w:t>
            </w:r>
            <w:r>
              <w:rPr>
                <w:color w:val="auto"/>
                <w:sz w:val="28"/>
                <w:szCs w:val="28"/>
              </w:rPr>
              <w:t>ия;</w:t>
            </w:r>
          </w:p>
          <w:p w:rsidR="00CD4EEC" w:rsidRDefault="00CD4EEC" w:rsidP="00CD4EEC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-родители (законные представители) </w:t>
            </w:r>
            <w:proofErr w:type="gramStart"/>
            <w:r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CD4EEC" w:rsidRPr="00CD31CB" w:rsidRDefault="00CD4EEC" w:rsidP="00C91A08">
            <w:pPr>
              <w:pStyle w:val="Default"/>
              <w:ind w:left="175" w:right="-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-социальные партнеры техникума.</w:t>
            </w:r>
          </w:p>
        </w:tc>
      </w:tr>
      <w:tr w:rsidR="00CD4EEC" w:rsidTr="00AF3679">
        <w:tc>
          <w:tcPr>
            <w:tcW w:w="2517" w:type="dxa"/>
          </w:tcPr>
          <w:p w:rsidR="00CD4EEC" w:rsidRPr="00CD31CB" w:rsidRDefault="00CD4EEC" w:rsidP="00CD4EEC">
            <w:pPr>
              <w:pStyle w:val="Default"/>
              <w:ind w:left="426" w:right="-1" w:hanging="285"/>
              <w:rPr>
                <w:color w:val="auto"/>
                <w:sz w:val="28"/>
                <w:szCs w:val="28"/>
              </w:rPr>
            </w:pPr>
            <w:r w:rsidRPr="00CD31CB">
              <w:rPr>
                <w:b/>
                <w:bCs/>
                <w:color w:val="auto"/>
                <w:sz w:val="28"/>
                <w:szCs w:val="28"/>
              </w:rPr>
              <w:t xml:space="preserve">Цель создания Программы </w:t>
            </w:r>
          </w:p>
          <w:p w:rsidR="00CD4EEC" w:rsidRDefault="00CD4EEC" w:rsidP="00CD4EEC">
            <w:pPr>
              <w:pStyle w:val="Default"/>
              <w:ind w:left="141" w:right="-1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CD4EEC" w:rsidRPr="00CD31CB" w:rsidRDefault="00CD4EEC" w:rsidP="00C91A08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профессионального образования, соответствующего требованиям инновационного социально-экономического развития </w:t>
            </w:r>
            <w:r w:rsidR="0060093F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и удовлетворение потребностей населения в </w:t>
            </w:r>
            <w:r w:rsidR="0060093F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профессиональном образовании.</w:t>
            </w:r>
          </w:p>
        </w:tc>
      </w:tr>
      <w:tr w:rsidR="0060093F" w:rsidTr="00AF3679">
        <w:tc>
          <w:tcPr>
            <w:tcW w:w="2517" w:type="dxa"/>
          </w:tcPr>
          <w:p w:rsidR="0060093F" w:rsidRPr="004B5821" w:rsidRDefault="0060093F" w:rsidP="0060093F">
            <w:pPr>
              <w:pStyle w:val="Default"/>
              <w:ind w:left="426" w:right="-1" w:firstLine="425"/>
              <w:jc w:val="both"/>
              <w:rPr>
                <w:color w:val="auto"/>
                <w:sz w:val="28"/>
                <w:szCs w:val="28"/>
              </w:rPr>
            </w:pPr>
            <w:r w:rsidRPr="004B5821">
              <w:rPr>
                <w:b/>
                <w:bCs/>
                <w:color w:val="auto"/>
                <w:sz w:val="28"/>
                <w:szCs w:val="28"/>
              </w:rPr>
              <w:t xml:space="preserve">Задачи Программы </w:t>
            </w:r>
          </w:p>
          <w:p w:rsidR="0060093F" w:rsidRPr="00CD31CB" w:rsidRDefault="0060093F" w:rsidP="00CD4EEC">
            <w:pPr>
              <w:pStyle w:val="Default"/>
              <w:ind w:left="426" w:right="-1" w:hanging="285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60093F" w:rsidRPr="0060093F" w:rsidRDefault="0060093F" w:rsidP="00CD4EEC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B098E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социально-ориентированной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на основе менеджмента качества процессов и результатов образовательной системы техникума;</w:t>
            </w:r>
            <w:r w:rsidRPr="00C42413">
              <w:rPr>
                <w:color w:val="4F81BD" w:themeColor="accent1"/>
                <w:sz w:val="28"/>
                <w:szCs w:val="28"/>
              </w:rPr>
              <w:t xml:space="preserve"> </w:t>
            </w:r>
            <w:r w:rsidRPr="0060093F">
              <w:rPr>
                <w:rFonts w:ascii="Times New Roman" w:hAnsi="Times New Roman" w:cs="Times New Roman"/>
                <w:sz w:val="28"/>
                <w:szCs w:val="28"/>
              </w:rPr>
              <w:t>формирование новых основных и дополнительных образовательных программ на основе прогноза  потребностей рынка труда в регионе;</w:t>
            </w:r>
          </w:p>
          <w:p w:rsidR="0060093F" w:rsidRPr="0060093F" w:rsidRDefault="0060093F" w:rsidP="0060093F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60093F">
              <w:rPr>
                <w:color w:val="auto"/>
                <w:sz w:val="28"/>
                <w:szCs w:val="28"/>
              </w:rPr>
              <w:t xml:space="preserve">- развитие адаптивных ресурсов выпускников с точки зрения обеспеченности их занятости и </w:t>
            </w:r>
            <w:proofErr w:type="spellStart"/>
            <w:r w:rsidRPr="0060093F">
              <w:rPr>
                <w:color w:val="auto"/>
                <w:sz w:val="28"/>
                <w:szCs w:val="28"/>
              </w:rPr>
              <w:t>самозанятости</w:t>
            </w:r>
            <w:proofErr w:type="spellEnd"/>
            <w:r w:rsidRPr="0060093F">
              <w:rPr>
                <w:color w:val="auto"/>
                <w:sz w:val="28"/>
                <w:szCs w:val="28"/>
              </w:rPr>
              <w:t>;</w:t>
            </w:r>
          </w:p>
          <w:p w:rsidR="0060093F" w:rsidRPr="0060093F" w:rsidRDefault="0060093F" w:rsidP="0060093F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60093F">
              <w:rPr>
                <w:color w:val="auto"/>
                <w:sz w:val="28"/>
                <w:szCs w:val="28"/>
              </w:rPr>
              <w:t>- создание условий успешной социализации и самореализации обучающихся, обеспечение возможностей для приобретения необходимых прикладных квалификаций для различных категорий граждан;</w:t>
            </w:r>
          </w:p>
          <w:p w:rsidR="0060093F" w:rsidRDefault="0060093F" w:rsidP="0060093F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6769EA">
              <w:rPr>
                <w:color w:val="auto"/>
                <w:sz w:val="28"/>
                <w:szCs w:val="28"/>
              </w:rPr>
              <w:t>- интеграция реального сектора экономики и техникума с целью повышения кон</w:t>
            </w:r>
            <w:r w:rsidR="006769EA">
              <w:rPr>
                <w:color w:val="auto"/>
                <w:sz w:val="28"/>
                <w:szCs w:val="28"/>
              </w:rPr>
              <w:t>курентоспособности;</w:t>
            </w:r>
          </w:p>
          <w:p w:rsidR="0060093F" w:rsidRDefault="006769EA" w:rsidP="007F6F8F">
            <w:pPr>
              <w:pStyle w:val="Default"/>
              <w:ind w:left="34" w:right="-1" w:firstLine="283"/>
              <w:jc w:val="both"/>
              <w:rPr>
                <w:sz w:val="28"/>
                <w:szCs w:val="28"/>
              </w:rPr>
            </w:pPr>
            <w:r w:rsidRPr="00CB098E">
              <w:rPr>
                <w:color w:val="auto"/>
                <w:sz w:val="28"/>
                <w:szCs w:val="28"/>
              </w:rPr>
              <w:t xml:space="preserve">- </w:t>
            </w:r>
            <w:r w:rsidR="00CB098E" w:rsidRPr="00CB098E">
              <w:rPr>
                <w:color w:val="auto"/>
                <w:sz w:val="28"/>
                <w:szCs w:val="28"/>
              </w:rPr>
              <w:t>формирование инновационного кадрового потенциала руководящих и педагогических работников техникума</w:t>
            </w:r>
          </w:p>
        </w:tc>
      </w:tr>
      <w:tr w:rsidR="00CB098E" w:rsidTr="00AF3679">
        <w:tc>
          <w:tcPr>
            <w:tcW w:w="2517" w:type="dxa"/>
          </w:tcPr>
          <w:p w:rsidR="00CB098E" w:rsidRPr="004B5821" w:rsidRDefault="00CB098E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B5821">
              <w:rPr>
                <w:b/>
                <w:bCs/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CB098E" w:rsidRPr="007F6F8F" w:rsidRDefault="00CB098E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профессий, реализуемых по программам профессиональной подготовки, переподготовки, шт.</w:t>
            </w:r>
          </w:p>
          <w:p w:rsidR="00CB098E" w:rsidRPr="007F6F8F" w:rsidRDefault="00CB098E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-доля лиц, принятых на </w:t>
            </w:r>
            <w:proofErr w:type="gramStart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 СПО по востребованным в регионе профессиям/специальностям, %</w:t>
            </w:r>
          </w:p>
          <w:p w:rsidR="00CB098E" w:rsidRPr="007F6F8F" w:rsidRDefault="00CB098E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-доля выпускников техникума, трудоустроенных не позднее 1 года после выпуска, в общей численности, %</w:t>
            </w:r>
          </w:p>
          <w:p w:rsidR="00CB098E" w:rsidRPr="007F6F8F" w:rsidRDefault="00CB098E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 доля обучающихся, участвующих в олим</w:t>
            </w:r>
            <w:r w:rsidR="007F6F8F" w:rsidRPr="007F6F8F">
              <w:rPr>
                <w:rFonts w:ascii="Times New Roman" w:hAnsi="Times New Roman" w:cs="Times New Roman"/>
                <w:sz w:val="28"/>
                <w:szCs w:val="28"/>
              </w:rPr>
              <w:t>пиадном, конкурсном движении, %</w:t>
            </w:r>
          </w:p>
          <w:p w:rsidR="00CB098E" w:rsidRPr="007F6F8F" w:rsidRDefault="007F6F8F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8E"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 доля образовательных программ, реализуемых в сетевом форм</w:t>
            </w: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r w:rsidR="00FE5B6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CB098E" w:rsidRPr="007F6F8F" w:rsidRDefault="00CB098E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F8F" w:rsidRPr="007F6F8F">
              <w:rPr>
                <w:rFonts w:ascii="Times New Roman" w:hAnsi="Times New Roman" w:cs="Times New Roman"/>
                <w:sz w:val="28"/>
                <w:szCs w:val="28"/>
              </w:rPr>
              <w:t>доля учебных аудиторий, лабораторий, мастерских, оснащенных современным оборудованием, %</w:t>
            </w:r>
          </w:p>
          <w:p w:rsidR="007F6F8F" w:rsidRPr="007F6F8F" w:rsidRDefault="007F6F8F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 сохранность контингента </w:t>
            </w:r>
            <w:proofErr w:type="gramStart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7F6F8F" w:rsidRPr="007F6F8F" w:rsidRDefault="007F6F8F" w:rsidP="00AF3679">
            <w:pPr>
              <w:pStyle w:val="Default"/>
              <w:pageBreakBefore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 xml:space="preserve">- доля преподавателей, имеющих первую и высшую квалификационные категории, % </w:t>
            </w:r>
          </w:p>
          <w:p w:rsidR="007F6F8F" w:rsidRPr="007F6F8F" w:rsidRDefault="007F6F8F" w:rsidP="00AF3679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>- увеличение количества уроков и внеклассных мероприятий с применени</w:t>
            </w:r>
            <w:r w:rsidR="00FE5B60">
              <w:rPr>
                <w:color w:val="auto"/>
                <w:sz w:val="28"/>
                <w:szCs w:val="28"/>
              </w:rPr>
              <w:t>ем электронных средств обучения, %</w:t>
            </w:r>
            <w:r w:rsidRPr="007F6F8F">
              <w:rPr>
                <w:color w:val="auto"/>
                <w:sz w:val="28"/>
                <w:szCs w:val="28"/>
              </w:rPr>
              <w:t xml:space="preserve"> </w:t>
            </w:r>
          </w:p>
          <w:p w:rsidR="007F6F8F" w:rsidRPr="007F6F8F" w:rsidRDefault="007F6F8F" w:rsidP="00AF3679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>- увеличение объёма модернизированного учебно-лабораторного, учебно-методического и автоматизировано-информационного аудиторного оборудования, %</w:t>
            </w:r>
          </w:p>
          <w:p w:rsidR="007F6F8F" w:rsidRDefault="007F6F8F" w:rsidP="00AF3679">
            <w:pPr>
              <w:pStyle w:val="Default"/>
              <w:ind w:left="34" w:right="-1" w:firstLine="283"/>
              <w:jc w:val="both"/>
              <w:rPr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 xml:space="preserve">- доля привлечённых внебюджетных средств в общем объёме финансовых средств по выполнению программных мероприятий, % </w:t>
            </w:r>
          </w:p>
        </w:tc>
      </w:tr>
      <w:tr w:rsidR="00F54D4E" w:rsidTr="00AF3679">
        <w:tc>
          <w:tcPr>
            <w:tcW w:w="2517" w:type="dxa"/>
          </w:tcPr>
          <w:p w:rsidR="00F54D4E" w:rsidRDefault="00F54D4E" w:rsidP="00CB098E">
            <w:pPr>
              <w:pStyle w:val="Default"/>
              <w:ind w:left="141" w:right="-1"/>
              <w:jc w:val="both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CD31CB">
              <w:rPr>
                <w:b/>
                <w:bCs/>
                <w:sz w:val="28"/>
                <w:szCs w:val="28"/>
              </w:rPr>
              <w:lastRenderedPageBreak/>
              <w:t>Нормативно-правовая база</w:t>
            </w:r>
            <w:r>
              <w:rPr>
                <w:b/>
                <w:bCs/>
                <w:sz w:val="28"/>
                <w:szCs w:val="28"/>
              </w:rPr>
              <w:t xml:space="preserve"> осуществления образовательной деятельности</w:t>
            </w:r>
          </w:p>
        </w:tc>
        <w:tc>
          <w:tcPr>
            <w:tcW w:w="7195" w:type="dxa"/>
          </w:tcPr>
          <w:p w:rsidR="00F54D4E" w:rsidRPr="00162EF9" w:rsidRDefault="00F54D4E" w:rsidP="00F54D4E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jc w:val="both"/>
            </w:pPr>
            <w:r w:rsidRPr="00CD31CB">
              <w:rPr>
                <w:sz w:val="28"/>
                <w:szCs w:val="28"/>
              </w:rPr>
              <w:t xml:space="preserve">Образовательная деятельность </w:t>
            </w:r>
            <w:r>
              <w:rPr>
                <w:sz w:val="28"/>
                <w:szCs w:val="28"/>
              </w:rPr>
              <w:t xml:space="preserve">Дмитриевского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сельско-хозяйственного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D31CB">
              <w:rPr>
                <w:sz w:val="28"/>
                <w:szCs w:val="28"/>
              </w:rPr>
              <w:t xml:space="preserve">техникума осуществляется на основании: </w:t>
            </w:r>
            <w:r>
              <w:rPr>
                <w:sz w:val="28"/>
                <w:szCs w:val="28"/>
              </w:rPr>
              <w:t xml:space="preserve"> </w:t>
            </w:r>
            <w:r w:rsidRPr="00F54D4E">
              <w:rPr>
                <w:b/>
                <w:sz w:val="28"/>
                <w:szCs w:val="28"/>
              </w:rPr>
              <w:t>Лицензии</w:t>
            </w:r>
            <w:r w:rsidRPr="00162EF9">
              <w:rPr>
                <w:sz w:val="27"/>
                <w:szCs w:val="27"/>
              </w:rPr>
              <w:t xml:space="preserve"> серия 46ЛО1 №0000230 регистрационный № 1714 дата выдачи 15 февраля 2013 г.</w:t>
            </w:r>
            <w:r>
              <w:rPr>
                <w:sz w:val="27"/>
                <w:szCs w:val="27"/>
              </w:rPr>
              <w:t xml:space="preserve">; </w:t>
            </w:r>
            <w:r w:rsidRPr="00F54D4E">
              <w:rPr>
                <w:b/>
                <w:sz w:val="28"/>
                <w:szCs w:val="28"/>
              </w:rPr>
              <w:t>Свидетельства об аккредитации</w:t>
            </w:r>
            <w:r w:rsidRPr="00162EF9">
              <w:rPr>
                <w:sz w:val="28"/>
                <w:szCs w:val="28"/>
              </w:rPr>
              <w:t xml:space="preserve"> </w:t>
            </w:r>
            <w:r w:rsidRPr="00162EF9">
              <w:rPr>
                <w:sz w:val="27"/>
                <w:szCs w:val="27"/>
              </w:rPr>
              <w:t xml:space="preserve">серия 46АО1 №0000200 регистрационный № 1278 дата выдачи 28 февраля 2014 г. </w:t>
            </w:r>
          </w:p>
          <w:p w:rsidR="00F54D4E" w:rsidRPr="00162EF9" w:rsidRDefault="00F54D4E" w:rsidP="00F54D4E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Основных локальных</w:t>
            </w:r>
            <w:r w:rsidRPr="00F54D4E"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</w:rPr>
              <w:t>ов</w:t>
            </w:r>
            <w:r w:rsidRPr="00162EF9">
              <w:rPr>
                <w:sz w:val="28"/>
                <w:szCs w:val="28"/>
              </w:rPr>
              <w:t>:</w:t>
            </w:r>
          </w:p>
          <w:p w:rsidR="00F54D4E" w:rsidRPr="00162EF9" w:rsidRDefault="00F54D4E" w:rsidP="00F54D4E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2EF9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62EF9">
              <w:rPr>
                <w:sz w:val="28"/>
                <w:szCs w:val="28"/>
              </w:rPr>
              <w:t>№1-1102 от 25 октября 2012г.</w:t>
            </w:r>
          </w:p>
          <w:p w:rsidR="00F54D4E" w:rsidRPr="00162EF9" w:rsidRDefault="00F54D4E" w:rsidP="00F54D4E">
            <w:pPr>
              <w:pStyle w:val="a3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62EF9">
              <w:rPr>
                <w:sz w:val="28"/>
                <w:szCs w:val="28"/>
              </w:rPr>
              <w:t>Правила внутреннего трудового распорядка № 295 от 21.10.2013г.</w:t>
            </w:r>
          </w:p>
          <w:p w:rsidR="00F54D4E" w:rsidRPr="00E448F6" w:rsidRDefault="00AF3679" w:rsidP="00F54D4E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F54D4E" w:rsidRPr="00162EF9">
              <w:rPr>
                <w:sz w:val="28"/>
                <w:szCs w:val="28"/>
              </w:rPr>
              <w:t xml:space="preserve"> очном отделении</w:t>
            </w:r>
            <w:r>
              <w:rPr>
                <w:sz w:val="28"/>
                <w:szCs w:val="28"/>
              </w:rPr>
              <w:t xml:space="preserve">. </w:t>
            </w:r>
            <w:r w:rsidR="00F54D4E" w:rsidRPr="00162EF9">
              <w:rPr>
                <w:sz w:val="28"/>
                <w:szCs w:val="28"/>
              </w:rPr>
              <w:t>Пр.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заочном отделении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325 от 20.12.2013г.</w:t>
            </w:r>
          </w:p>
          <w:p w:rsidR="00F54D4E" w:rsidRPr="00AF3679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AF3679">
              <w:rPr>
                <w:sz w:val="28"/>
                <w:szCs w:val="28"/>
              </w:rPr>
              <w:t>Положение о библиотеке</w:t>
            </w:r>
            <w:r w:rsidR="00AF3679">
              <w:rPr>
                <w:sz w:val="28"/>
                <w:szCs w:val="28"/>
              </w:rPr>
              <w:t xml:space="preserve">, </w:t>
            </w:r>
            <w:r w:rsidRPr="00AF3679">
              <w:rPr>
                <w:sz w:val="28"/>
                <w:szCs w:val="28"/>
              </w:rPr>
              <w:t>Пр. № 104 от 15.03.2013г.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приемной комиссии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325 от 20.12.2013г.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службе содействи</w:t>
            </w:r>
            <w:r>
              <w:rPr>
                <w:sz w:val="28"/>
                <w:szCs w:val="28"/>
              </w:rPr>
              <w:t>я трудоустройству выпускников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р. №</w:t>
            </w:r>
            <w:r w:rsidRPr="00E448F6">
              <w:rPr>
                <w:sz w:val="28"/>
                <w:szCs w:val="28"/>
              </w:rPr>
              <w:t>325 от 20.12.2013г.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ежегодном </w:t>
            </w:r>
            <w:proofErr w:type="spellStart"/>
            <w:r w:rsidRPr="00E448F6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ообследовании</w:t>
            </w:r>
            <w:proofErr w:type="spellEnd"/>
            <w:r>
              <w:rPr>
                <w:sz w:val="28"/>
                <w:szCs w:val="28"/>
              </w:rPr>
              <w:t xml:space="preserve"> образовательного учреждения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р. №</w:t>
            </w:r>
            <w:r w:rsidRPr="00E448F6">
              <w:rPr>
                <w:sz w:val="28"/>
                <w:szCs w:val="28"/>
              </w:rPr>
              <w:t>332 от 30.12.2013г.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сайте техникума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104 от 15.03.2013г.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lastRenderedPageBreak/>
              <w:t>Положение о совете отделения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педагогическом совете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66 от 06.02.2013г.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студенческом самоуправлении (</w:t>
            </w:r>
            <w:proofErr w:type="spellStart"/>
            <w:r w:rsidRPr="00E448F6">
              <w:rPr>
                <w:sz w:val="28"/>
                <w:szCs w:val="28"/>
              </w:rPr>
              <w:t>соуправлении</w:t>
            </w:r>
            <w:proofErr w:type="spellEnd"/>
            <w:r w:rsidRPr="00E448F6">
              <w:rPr>
                <w:sz w:val="28"/>
                <w:szCs w:val="28"/>
              </w:rPr>
              <w:t xml:space="preserve">)  </w:t>
            </w:r>
            <w:proofErr w:type="spellStart"/>
            <w:r w:rsidRPr="00E448F6">
              <w:rPr>
                <w:sz w:val="28"/>
                <w:szCs w:val="28"/>
              </w:rPr>
              <w:t>Прот</w:t>
            </w:r>
            <w:proofErr w:type="spellEnd"/>
            <w:r w:rsidRPr="00E448F6">
              <w:rPr>
                <w:sz w:val="28"/>
                <w:szCs w:val="28"/>
              </w:rPr>
              <w:t>. № 1 от 12.09.2013г.</w:t>
            </w:r>
          </w:p>
          <w:p w:rsidR="00F54D4E" w:rsidRPr="00F54D4E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F54D4E">
              <w:rPr>
                <w:sz w:val="28"/>
                <w:szCs w:val="28"/>
              </w:rPr>
              <w:t xml:space="preserve">Положение о старосте группы                                                              </w:t>
            </w:r>
            <w:proofErr w:type="spellStart"/>
            <w:r w:rsidRPr="00F54D4E">
              <w:rPr>
                <w:sz w:val="28"/>
                <w:szCs w:val="28"/>
              </w:rPr>
              <w:t>Прот</w:t>
            </w:r>
            <w:proofErr w:type="spellEnd"/>
            <w:r w:rsidRPr="00F54D4E">
              <w:rPr>
                <w:sz w:val="28"/>
                <w:szCs w:val="28"/>
              </w:rPr>
              <w:t>. № 9 от 13.03.2013г</w:t>
            </w:r>
            <w:proofErr w:type="gramStart"/>
            <w:r w:rsidRPr="00F54D4E">
              <w:rPr>
                <w:sz w:val="28"/>
                <w:szCs w:val="28"/>
              </w:rPr>
              <w:t>.П</w:t>
            </w:r>
            <w:proofErr w:type="gramEnd"/>
            <w:r w:rsidRPr="00F54D4E">
              <w:rPr>
                <w:sz w:val="28"/>
                <w:szCs w:val="28"/>
              </w:rPr>
              <w:t>равила приема                                                                                      Пр. № 33 от 14.02.2014</w:t>
            </w:r>
          </w:p>
          <w:p w:rsidR="00F54D4E" w:rsidRPr="00E448F6" w:rsidRDefault="00F54D4E" w:rsidP="00D44B2E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317"/>
              </w:tabs>
              <w:spacing w:before="0" w:beforeAutospacing="0" w:after="0"/>
              <w:ind w:left="34" w:firstLine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курсовом проектировании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проведении олимпиады профессионального </w:t>
            </w:r>
            <w:r>
              <w:rPr>
                <w:sz w:val="28"/>
                <w:szCs w:val="28"/>
              </w:rPr>
              <w:t>мастерства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  <w:tab w:val="left" w:pos="317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об организации самостоятельной работы студентов</w:t>
            </w:r>
            <w:proofErr w:type="gramStart"/>
            <w:r w:rsidRPr="00E448F6">
              <w:rPr>
                <w:sz w:val="28"/>
                <w:szCs w:val="28"/>
              </w:rPr>
              <w:t xml:space="preserve">     П</w:t>
            </w:r>
            <w:proofErr w:type="gramEnd"/>
            <w:r w:rsidRPr="00E448F6">
              <w:rPr>
                <w:sz w:val="28"/>
                <w:szCs w:val="28"/>
              </w:rPr>
              <w:t>р. № 66 от 06.02.2013г.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  <w:tab w:val="left" w:pos="317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</w:t>
            </w:r>
            <w:proofErr w:type="spellStart"/>
            <w:r w:rsidRPr="00E448F6">
              <w:rPr>
                <w:sz w:val="28"/>
                <w:szCs w:val="28"/>
              </w:rPr>
              <w:t>внутритехникумовском</w:t>
            </w:r>
            <w:proofErr w:type="spellEnd"/>
            <w:r w:rsidRPr="00E448F6">
              <w:rPr>
                <w:sz w:val="28"/>
                <w:szCs w:val="28"/>
              </w:rPr>
              <w:t xml:space="preserve"> контроле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р.№</w:t>
            </w:r>
            <w:proofErr w:type="spellEnd"/>
            <w:r w:rsidRPr="00E448F6">
              <w:rPr>
                <w:sz w:val="28"/>
                <w:szCs w:val="28"/>
              </w:rPr>
              <w:t xml:space="preserve">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поря</w:t>
            </w:r>
            <w:r w:rsidR="00D44B2E">
              <w:rPr>
                <w:sz w:val="28"/>
                <w:szCs w:val="28"/>
              </w:rPr>
              <w:t xml:space="preserve">дке и основании предоставления </w:t>
            </w:r>
            <w:r w:rsidR="00D44B2E" w:rsidRPr="00E448F6">
              <w:rPr>
                <w:sz w:val="28"/>
                <w:szCs w:val="28"/>
              </w:rPr>
              <w:t>академического отпуска студентам</w:t>
            </w:r>
            <w:proofErr w:type="gramStart"/>
            <w:r w:rsidR="00D44B2E" w:rsidRPr="00E448F6">
              <w:rPr>
                <w:sz w:val="28"/>
                <w:szCs w:val="28"/>
              </w:rPr>
              <w:t xml:space="preserve">                                                     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заполнении студенческих билетов и </w:t>
            </w:r>
            <w:r w:rsidR="00D44B2E">
              <w:rPr>
                <w:sz w:val="28"/>
                <w:szCs w:val="28"/>
              </w:rPr>
              <w:t>зачетных книжек</w:t>
            </w:r>
            <w:proofErr w:type="gramStart"/>
            <w:r w:rsidR="00D44B2E"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D44B2E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ind w:left="34"/>
              <w:jc w:val="both"/>
              <w:rPr>
                <w:sz w:val="28"/>
                <w:szCs w:val="28"/>
              </w:rPr>
            </w:pPr>
            <w:r w:rsidRPr="00D44B2E">
              <w:rPr>
                <w:sz w:val="28"/>
                <w:szCs w:val="28"/>
              </w:rPr>
              <w:t>Рекомендации по ведению журналов учета теоретического обучения и обучени</w:t>
            </w:r>
            <w:r w:rsidR="00D44B2E">
              <w:rPr>
                <w:sz w:val="28"/>
                <w:szCs w:val="28"/>
              </w:rPr>
              <w:t>я по профессиональным модулям</w:t>
            </w:r>
            <w:proofErr w:type="gramStart"/>
            <w:r w:rsidR="00D44B2E">
              <w:rPr>
                <w:sz w:val="28"/>
                <w:szCs w:val="28"/>
              </w:rPr>
              <w:t xml:space="preserve"> </w:t>
            </w:r>
            <w:r w:rsidR="00D44B2E" w:rsidRPr="00E448F6">
              <w:rPr>
                <w:sz w:val="28"/>
                <w:szCs w:val="28"/>
              </w:rPr>
              <w:t>П</w:t>
            </w:r>
            <w:proofErr w:type="gramEnd"/>
            <w:r w:rsidR="00D44B2E" w:rsidRPr="00E448F6">
              <w:rPr>
                <w:sz w:val="28"/>
                <w:szCs w:val="28"/>
              </w:rPr>
              <w:t>р. № 104 от 15.03.2013г.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методическом совете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66 от 06.02.2013 г.</w:t>
            </w:r>
          </w:p>
          <w:p w:rsidR="00F54D4E" w:rsidRPr="006C61D3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предметной (цикловой) комиссии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295 от 21.10.2013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методической работе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295 от 21.10.2013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смотре учебных кабинетов</w:t>
            </w:r>
            <w:proofErr w:type="gramStart"/>
            <w:r w:rsidRPr="00E448F6">
              <w:rPr>
                <w:sz w:val="28"/>
                <w:szCs w:val="28"/>
              </w:rPr>
              <w:t xml:space="preserve">                                            П</w:t>
            </w:r>
            <w:proofErr w:type="gramEnd"/>
            <w:r w:rsidRPr="00E448F6">
              <w:rPr>
                <w:sz w:val="28"/>
                <w:szCs w:val="28"/>
              </w:rPr>
              <w:t>р. № 66 от 06.02.2013г.</w:t>
            </w:r>
          </w:p>
          <w:p w:rsidR="00F54D4E" w:rsidRPr="00D44B2E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44B2E">
              <w:rPr>
                <w:sz w:val="28"/>
                <w:szCs w:val="28"/>
              </w:rPr>
              <w:t xml:space="preserve">Положение о порядке </w:t>
            </w:r>
            <w:r w:rsidR="00D44B2E">
              <w:rPr>
                <w:sz w:val="28"/>
                <w:szCs w:val="28"/>
              </w:rPr>
              <w:t>проведения лабораторных работ и</w:t>
            </w:r>
            <w:r w:rsidRPr="00D44B2E">
              <w:rPr>
                <w:sz w:val="28"/>
                <w:szCs w:val="28"/>
              </w:rPr>
              <w:t xml:space="preserve"> практических занятий</w:t>
            </w:r>
            <w:proofErr w:type="gramStart"/>
            <w:r w:rsidRPr="00D44B2E">
              <w:rPr>
                <w:sz w:val="28"/>
                <w:szCs w:val="28"/>
              </w:rPr>
              <w:t xml:space="preserve">                                                                           П</w:t>
            </w:r>
            <w:proofErr w:type="gramEnd"/>
            <w:r w:rsidRPr="00D44B2E">
              <w:rPr>
                <w:sz w:val="28"/>
                <w:szCs w:val="28"/>
              </w:rPr>
              <w:t>р. № 295 от 21.10.2013г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поощрениях и наказаниях обучающихся и </w:t>
            </w:r>
            <w:r w:rsidR="00D44B2E">
              <w:rPr>
                <w:sz w:val="28"/>
                <w:szCs w:val="28"/>
              </w:rPr>
              <w:t>студентов</w:t>
            </w:r>
            <w:proofErr w:type="gramStart"/>
            <w:r w:rsidRPr="00E448F6">
              <w:rPr>
                <w:sz w:val="28"/>
                <w:szCs w:val="28"/>
              </w:rPr>
              <w:t xml:space="preserve"> П</w:t>
            </w:r>
            <w:proofErr w:type="gramEnd"/>
            <w:r w:rsidRPr="00E448F6">
              <w:rPr>
                <w:sz w:val="28"/>
                <w:szCs w:val="28"/>
              </w:rPr>
              <w:t>р. № 325 от 20.12.2013г.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об общежитии</w:t>
            </w:r>
            <w:proofErr w:type="gramStart"/>
            <w:r w:rsidR="00AF3679"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1A2D93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</w:t>
            </w:r>
            <w:r w:rsidR="001A2D93">
              <w:rPr>
                <w:sz w:val="28"/>
                <w:szCs w:val="28"/>
              </w:rPr>
              <w:t>б использовании</w:t>
            </w:r>
            <w:r w:rsidRPr="00E448F6">
              <w:rPr>
                <w:sz w:val="28"/>
                <w:szCs w:val="28"/>
              </w:rPr>
              <w:t xml:space="preserve"> </w:t>
            </w:r>
            <w:r w:rsidRPr="001A2D93">
              <w:rPr>
                <w:sz w:val="28"/>
                <w:szCs w:val="28"/>
              </w:rPr>
              <w:t>внебюджетн</w:t>
            </w:r>
            <w:r w:rsidR="001A2D93" w:rsidRPr="001A2D93">
              <w:rPr>
                <w:sz w:val="28"/>
                <w:szCs w:val="28"/>
              </w:rPr>
              <w:t>ых</w:t>
            </w:r>
            <w:r w:rsidRPr="001A2D93">
              <w:rPr>
                <w:sz w:val="28"/>
                <w:szCs w:val="28"/>
              </w:rPr>
              <w:t xml:space="preserve"> </w:t>
            </w:r>
            <w:r w:rsidR="001A2D93" w:rsidRPr="001A2D93">
              <w:rPr>
                <w:sz w:val="28"/>
                <w:szCs w:val="28"/>
              </w:rPr>
              <w:t>средств</w:t>
            </w:r>
            <w:proofErr w:type="gramStart"/>
            <w:r w:rsidR="004B5821" w:rsidRPr="001A2D93">
              <w:rPr>
                <w:sz w:val="28"/>
                <w:szCs w:val="28"/>
              </w:rPr>
              <w:t xml:space="preserve"> П</w:t>
            </w:r>
            <w:proofErr w:type="gramEnd"/>
            <w:r w:rsidR="004B5821" w:rsidRPr="001A2D93">
              <w:rPr>
                <w:sz w:val="28"/>
                <w:szCs w:val="28"/>
              </w:rPr>
              <w:t>р. № 295 от 21.10.2013г</w:t>
            </w:r>
          </w:p>
          <w:p w:rsidR="00F54D4E" w:rsidRPr="00D44B2E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предоставлении дополнительных платных</w:t>
            </w:r>
            <w:r w:rsidR="00D44B2E">
              <w:rPr>
                <w:sz w:val="28"/>
                <w:szCs w:val="28"/>
              </w:rPr>
              <w:t xml:space="preserve"> </w:t>
            </w:r>
            <w:r w:rsidRPr="00D44B2E">
              <w:rPr>
                <w:sz w:val="28"/>
                <w:szCs w:val="28"/>
              </w:rPr>
              <w:t>образовательных услуг</w:t>
            </w:r>
            <w:proofErr w:type="gramStart"/>
            <w:r w:rsidRPr="00D44B2E">
              <w:rPr>
                <w:sz w:val="28"/>
                <w:szCs w:val="28"/>
              </w:rPr>
              <w:t xml:space="preserve">  П</w:t>
            </w:r>
            <w:proofErr w:type="gramEnd"/>
            <w:r w:rsidRPr="00D44B2E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  <w:tab w:val="left" w:pos="7230"/>
                <w:tab w:val="left" w:pos="7513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lastRenderedPageBreak/>
              <w:t xml:space="preserve">Положение о проведении </w:t>
            </w:r>
            <w:proofErr w:type="spellStart"/>
            <w:r w:rsidRPr="00E448F6">
              <w:rPr>
                <w:sz w:val="28"/>
                <w:szCs w:val="28"/>
              </w:rPr>
              <w:t>самообследования</w:t>
            </w:r>
            <w:proofErr w:type="spellEnd"/>
            <w:r w:rsidRPr="00E448F6">
              <w:rPr>
                <w:sz w:val="28"/>
                <w:szCs w:val="28"/>
              </w:rPr>
              <w:t xml:space="preserve">                                     </w:t>
            </w:r>
            <w:r w:rsidR="00D44B2E" w:rsidRPr="00E448F6">
              <w:rPr>
                <w:sz w:val="28"/>
                <w:szCs w:val="28"/>
              </w:rPr>
              <w:t xml:space="preserve">ОБОУ СПО «Дмитриевский сельскохозяйственный техникум» </w:t>
            </w:r>
            <w:r w:rsidR="00D44B2E">
              <w:rPr>
                <w:sz w:val="28"/>
                <w:szCs w:val="28"/>
              </w:rPr>
              <w:t xml:space="preserve"> Курской области</w:t>
            </w:r>
            <w:proofErr w:type="gramStart"/>
            <w:r w:rsidR="00D44B2E"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 xml:space="preserve">р. № 295 от 21.10.2013г.     </w:t>
            </w:r>
          </w:p>
          <w:p w:rsidR="00F54D4E" w:rsidRPr="00E448F6" w:rsidRDefault="00D44B2E" w:rsidP="004B5821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D4E" w:rsidRPr="00E448F6">
              <w:rPr>
                <w:sz w:val="28"/>
                <w:szCs w:val="28"/>
              </w:rPr>
              <w:t>Положение о рабочей программе общеобразовательного учебного</w:t>
            </w:r>
            <w:r>
              <w:rPr>
                <w:sz w:val="28"/>
                <w:szCs w:val="28"/>
              </w:rPr>
              <w:t xml:space="preserve"> </w:t>
            </w:r>
            <w:r w:rsidR="00F54D4E" w:rsidRPr="00E448F6">
              <w:rPr>
                <w:sz w:val="28"/>
                <w:szCs w:val="28"/>
              </w:rPr>
              <w:t>предмета</w:t>
            </w:r>
            <w:proofErr w:type="gramStart"/>
            <w:r w:rsidR="00F54D4E" w:rsidRPr="00E448F6">
              <w:rPr>
                <w:sz w:val="28"/>
                <w:szCs w:val="28"/>
              </w:rPr>
              <w:t xml:space="preserve">  П</w:t>
            </w:r>
            <w:proofErr w:type="gramEnd"/>
            <w:r w:rsidR="00F54D4E" w:rsidRPr="00E448F6">
              <w:rPr>
                <w:sz w:val="28"/>
                <w:szCs w:val="28"/>
              </w:rPr>
              <w:t xml:space="preserve">р. № 104 от 15.03.2013г. </w:t>
            </w:r>
          </w:p>
          <w:p w:rsidR="00F54D4E" w:rsidRPr="00D44B2E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44B2E">
              <w:rPr>
                <w:sz w:val="28"/>
                <w:szCs w:val="28"/>
              </w:rPr>
              <w:t>Положение о проведе</w:t>
            </w:r>
            <w:r w:rsidR="00D44B2E" w:rsidRPr="00D44B2E">
              <w:rPr>
                <w:sz w:val="28"/>
                <w:szCs w:val="28"/>
              </w:rPr>
              <w:t>нии предметных декад в ОБОУ СПО</w:t>
            </w:r>
            <w:r w:rsidRPr="00D44B2E">
              <w:rPr>
                <w:sz w:val="28"/>
                <w:szCs w:val="28"/>
              </w:rPr>
              <w:t xml:space="preserve"> «Дмитриевский сельскохозяйственный техникум» Курской области.                                                                                 Пр. № 104 от 15.03.20г.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зачетах, дифференцированных зачетах и экзаменах. Пр. № 104 от 15.03.2013г.</w:t>
            </w:r>
          </w:p>
          <w:p w:rsidR="00F54D4E" w:rsidRPr="00E448F6" w:rsidRDefault="00F54D4E" w:rsidP="00D44B2E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contextualSpacing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внутреннем контроле качества подготовки</w:t>
            </w:r>
            <w:r w:rsidR="00D44B2E">
              <w:rPr>
                <w:sz w:val="28"/>
                <w:szCs w:val="28"/>
              </w:rPr>
              <w:t xml:space="preserve"> </w:t>
            </w:r>
            <w:r w:rsidR="00D44B2E" w:rsidRPr="00E448F6">
              <w:rPr>
                <w:sz w:val="28"/>
                <w:szCs w:val="28"/>
              </w:rPr>
              <w:t>специалиста в ОБОУ СПО «Дмитриевский сельскохозяйственный техникум» Курской обла</w:t>
            </w:r>
            <w:r w:rsidR="00D44B2E">
              <w:rPr>
                <w:sz w:val="28"/>
                <w:szCs w:val="28"/>
              </w:rPr>
              <w:t>сти</w:t>
            </w:r>
            <w:proofErr w:type="gramStart"/>
            <w:r w:rsidR="00D44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р.№104 от 15.03.2013г.</w:t>
            </w:r>
          </w:p>
          <w:p w:rsidR="00F54D4E" w:rsidRPr="00E448F6" w:rsidRDefault="00F54D4E" w:rsidP="00D44B2E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разработке вариантной части основной                       </w:t>
            </w:r>
            <w:r w:rsidR="00D44B2E" w:rsidRPr="00E448F6">
              <w:rPr>
                <w:sz w:val="28"/>
                <w:szCs w:val="28"/>
              </w:rPr>
              <w:t>профессиональной образовательной программы по профессиям</w:t>
            </w:r>
            <w:proofErr w:type="gramStart"/>
            <w:r w:rsidR="00D44B2E" w:rsidRPr="00E448F6"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>П</w:t>
            </w:r>
            <w:proofErr w:type="gramEnd"/>
            <w:r w:rsidRPr="00E448F6">
              <w:rPr>
                <w:sz w:val="28"/>
                <w:szCs w:val="28"/>
              </w:rPr>
              <w:t>р. № 295 от 21.10.2013г.</w:t>
            </w:r>
          </w:p>
          <w:p w:rsidR="00F54D4E" w:rsidRPr="00E448F6" w:rsidRDefault="00F54D4E" w:rsidP="00D44B2E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ежемесячной аттестации студентов.                             Пр. № 295 от 21.10.2013г.</w:t>
            </w:r>
          </w:p>
          <w:p w:rsidR="00F54D4E" w:rsidRPr="00E448F6" w:rsidRDefault="00F54D4E" w:rsidP="00D44B2E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 допуске студентов к экзаменационной сессии в  </w:t>
            </w:r>
            <w:r w:rsidR="00D44B2E" w:rsidRPr="00E448F6">
              <w:rPr>
                <w:sz w:val="28"/>
                <w:szCs w:val="28"/>
              </w:rPr>
              <w:t>ОБОУ СПО «ДСХТ».</w:t>
            </w:r>
            <w:r w:rsidRPr="00E448F6">
              <w:rPr>
                <w:sz w:val="28"/>
                <w:szCs w:val="28"/>
              </w:rPr>
              <w:t xml:space="preserve"> Пр. № 104 от 15.03.2013г.</w:t>
            </w:r>
          </w:p>
          <w:p w:rsidR="00F54D4E" w:rsidRPr="00E448F6" w:rsidRDefault="00F54D4E" w:rsidP="00D44B2E">
            <w:pPr>
              <w:pStyle w:val="a3"/>
              <w:tabs>
                <w:tab w:val="left" w:pos="0"/>
              </w:tabs>
              <w:spacing w:before="0" w:beforeAutospacing="0" w:after="0"/>
              <w:ind w:left="175" w:hanging="175"/>
              <w:jc w:val="both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Единые педагогические требования к организации учебного </w:t>
            </w:r>
            <w:r w:rsidR="00D44B2E" w:rsidRPr="00E448F6">
              <w:rPr>
                <w:sz w:val="28"/>
                <w:szCs w:val="28"/>
              </w:rPr>
              <w:t>процесса.</w:t>
            </w:r>
            <w:r w:rsidR="00D44B2E">
              <w:rPr>
                <w:sz w:val="28"/>
                <w:szCs w:val="28"/>
              </w:rPr>
              <w:t xml:space="preserve"> </w:t>
            </w:r>
            <w:r w:rsidRPr="00E448F6">
              <w:rPr>
                <w:sz w:val="28"/>
                <w:szCs w:val="28"/>
              </w:rPr>
              <w:t xml:space="preserve"> Пр.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Единые педагогические требования к </w:t>
            </w:r>
            <w:proofErr w:type="gramStart"/>
            <w:r w:rsidRPr="00E448F6">
              <w:rPr>
                <w:sz w:val="28"/>
                <w:szCs w:val="28"/>
              </w:rPr>
              <w:t>обучающимся</w:t>
            </w:r>
            <w:proofErr w:type="gramEnd"/>
            <w:r w:rsidRPr="00E448F6">
              <w:rPr>
                <w:sz w:val="28"/>
                <w:szCs w:val="28"/>
              </w:rPr>
              <w:t>.                      Пр.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формировании фонда библиотеки.   Пр. № 104 от 15.03.2013г.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об организации обесп</w:t>
            </w:r>
            <w:r w:rsidR="00D44B2E">
              <w:rPr>
                <w:sz w:val="28"/>
                <w:szCs w:val="28"/>
              </w:rPr>
              <w:t>ечения горячим питанием</w:t>
            </w:r>
            <w:r w:rsidRPr="00E448F6">
              <w:rPr>
                <w:sz w:val="28"/>
                <w:szCs w:val="28"/>
              </w:rPr>
              <w:t xml:space="preserve"> </w:t>
            </w:r>
            <w:proofErr w:type="gramStart"/>
            <w:r w:rsidR="00D44B2E" w:rsidRPr="00E448F6">
              <w:rPr>
                <w:sz w:val="28"/>
                <w:szCs w:val="28"/>
              </w:rPr>
              <w:t>обучающихся</w:t>
            </w:r>
            <w:proofErr w:type="gramEnd"/>
            <w:r w:rsidR="00D44B2E">
              <w:rPr>
                <w:sz w:val="28"/>
                <w:szCs w:val="28"/>
              </w:rPr>
              <w:t xml:space="preserve">. </w:t>
            </w:r>
            <w:r w:rsidRPr="00E448F6">
              <w:rPr>
                <w:sz w:val="28"/>
                <w:szCs w:val="28"/>
              </w:rPr>
              <w:t>Пр. № 71/1от 01.04.2014г.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 xml:space="preserve">Положение об учете посещаемости студентов очной формы  </w:t>
            </w:r>
            <w:r w:rsidR="00D44B2E" w:rsidRPr="00E448F6">
              <w:rPr>
                <w:sz w:val="28"/>
                <w:szCs w:val="28"/>
              </w:rPr>
              <w:t>обучения.</w:t>
            </w:r>
            <w:r w:rsidRPr="00E448F6">
              <w:rPr>
                <w:sz w:val="28"/>
                <w:szCs w:val="28"/>
              </w:rPr>
              <w:t xml:space="preserve">  Пр. № 104 от 15.03.2013г.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коллективе физической культуры.  Пр.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 спортивных секциях.     Пр. № 295 от 21.10.2013г.</w:t>
            </w:r>
          </w:p>
          <w:p w:rsidR="00F54D4E" w:rsidRPr="00E448F6" w:rsidRDefault="00F54D4E" w:rsidP="00AF3679">
            <w:pPr>
              <w:pStyle w:val="a3"/>
              <w:tabs>
                <w:tab w:val="left" w:pos="0"/>
              </w:tabs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E448F6">
              <w:rPr>
                <w:sz w:val="28"/>
                <w:szCs w:val="28"/>
              </w:rPr>
              <w:t>Положение об открытом уроке.     Пр. № 66 от 06.02.2013г.</w:t>
            </w:r>
          </w:p>
          <w:p w:rsidR="004B5821" w:rsidRPr="007F6F8F" w:rsidRDefault="00F54D4E" w:rsidP="00AF3679">
            <w:pPr>
              <w:pStyle w:val="a3"/>
              <w:tabs>
                <w:tab w:val="left" w:pos="0"/>
                <w:tab w:val="left" w:pos="7513"/>
              </w:tabs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D44B2E">
              <w:rPr>
                <w:sz w:val="28"/>
                <w:szCs w:val="28"/>
              </w:rPr>
              <w:t>Положение о методическом кабинете.    Пр. № 66 от 06.02.2013г.</w:t>
            </w:r>
          </w:p>
        </w:tc>
      </w:tr>
      <w:tr w:rsidR="007F6F8F" w:rsidTr="00AF3679">
        <w:tc>
          <w:tcPr>
            <w:tcW w:w="2517" w:type="dxa"/>
          </w:tcPr>
          <w:p w:rsidR="007F6F8F" w:rsidRDefault="007F6F8F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F6F8F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F6F8F">
              <w:rPr>
                <w:b/>
                <w:bCs/>
                <w:color w:val="auto"/>
                <w:sz w:val="28"/>
                <w:szCs w:val="28"/>
              </w:rPr>
              <w:lastRenderedPageBreak/>
              <w:t>программы</w:t>
            </w:r>
          </w:p>
          <w:p w:rsidR="007F6F8F" w:rsidRPr="007F6F8F" w:rsidRDefault="007F6F8F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этап: 2015-2016 годы;</w:t>
            </w:r>
          </w:p>
          <w:p w:rsidR="007F6F8F" w:rsidRDefault="004B5821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этап:2016-2017</w:t>
            </w:r>
            <w:r w:rsidR="007F6F8F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этап: </w:t>
            </w:r>
            <w:r w:rsidR="004B5821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B58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21" w:rsidRPr="007F6F8F" w:rsidRDefault="004B5821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этап: 2019-2020 годы</w:t>
            </w:r>
          </w:p>
        </w:tc>
      </w:tr>
      <w:tr w:rsidR="007F6F8F" w:rsidTr="00AF3679">
        <w:tc>
          <w:tcPr>
            <w:tcW w:w="2517" w:type="dxa"/>
          </w:tcPr>
          <w:p w:rsidR="007F6F8F" w:rsidRPr="007F6F8F" w:rsidRDefault="007F6F8F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95" w:type="dxa"/>
          </w:tcPr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бюджета;</w:t>
            </w:r>
          </w:p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-субсидии на иные цели;</w:t>
            </w:r>
          </w:p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 техникума:</w:t>
            </w:r>
          </w:p>
          <w:p w:rsidR="007F6F8F" w:rsidRDefault="004B5821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7F6F8F">
              <w:rPr>
                <w:rFonts w:ascii="Times New Roman" w:hAnsi="Times New Roman" w:cs="Times New Roman"/>
                <w:sz w:val="28"/>
                <w:szCs w:val="28"/>
              </w:rPr>
              <w:t>оходы от платных дополнительных образовательных услуг;</w:t>
            </w:r>
          </w:p>
          <w:p w:rsidR="007F6F8F" w:rsidRDefault="000311B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7F6F8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="007F6F8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в рамках </w:t>
            </w:r>
            <w:proofErr w:type="spellStart"/>
            <w:r w:rsidR="007F6F8F">
              <w:rPr>
                <w:rFonts w:ascii="Times New Roman" w:hAnsi="Times New Roman" w:cs="Times New Roman"/>
                <w:sz w:val="28"/>
                <w:szCs w:val="28"/>
              </w:rPr>
              <w:t>частно-государственного</w:t>
            </w:r>
            <w:proofErr w:type="spellEnd"/>
            <w:r w:rsidR="007F6F8F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партнерства;</w:t>
            </w:r>
          </w:p>
          <w:p w:rsidR="007F6F8F" w:rsidRDefault="007F6F8F" w:rsidP="007F6F8F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-доход, полученный от предусмотренной Уставом техникума иной деятельности, приносящей доход и др.</w:t>
            </w:r>
          </w:p>
        </w:tc>
      </w:tr>
      <w:tr w:rsidR="007F6F8F" w:rsidTr="00AF3679">
        <w:tc>
          <w:tcPr>
            <w:tcW w:w="2517" w:type="dxa"/>
          </w:tcPr>
          <w:p w:rsidR="007F6F8F" w:rsidRDefault="007F6F8F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195" w:type="dxa"/>
          </w:tcPr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профессий, реализуемых по программам профессиональной подготовки,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регионального рынка труда</w:t>
            </w: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11BF" w:rsidRPr="00031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-доля лиц, принятых на </w:t>
            </w:r>
            <w:proofErr w:type="gramStart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 СПО по востребованным в регионе профессиям/специальностям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, 80%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-доля выпускников техникума, трудоустроенных не позднее 1 года после выпуска, в общей численности, 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E5B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 доля обучающихся, участвующих в олимпиадном, конкурсном движении,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1BF" w:rsidRPr="00031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программ, реализуемых в сетевом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11BF" w:rsidRPr="000311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-доля учебных аудиторий, лабораторий, мастерских, оснащенных современным оборудованием, </w:t>
            </w:r>
            <w:r w:rsidR="000311BF" w:rsidRPr="000311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8F">
              <w:rPr>
                <w:rFonts w:ascii="Times New Roman" w:hAnsi="Times New Roman" w:cs="Times New Roman"/>
                <w:sz w:val="28"/>
                <w:szCs w:val="28"/>
              </w:rPr>
              <w:t xml:space="preserve">- сохранность контингента </w:t>
            </w:r>
            <w:proofErr w:type="gramStart"/>
            <w:r w:rsidRPr="007F6F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31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11BF" w:rsidRPr="000311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pStyle w:val="Default"/>
              <w:pageBreakBefore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 xml:space="preserve">- доля преподавателей, имеющих первую и высшую квалификационные категории,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311BF">
              <w:rPr>
                <w:color w:val="auto"/>
                <w:sz w:val="28"/>
                <w:szCs w:val="28"/>
              </w:rPr>
              <w:t>70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F6F8F">
              <w:rPr>
                <w:color w:val="auto"/>
                <w:sz w:val="28"/>
                <w:szCs w:val="28"/>
              </w:rPr>
              <w:t xml:space="preserve">% </w:t>
            </w:r>
          </w:p>
          <w:p w:rsidR="00FE5B60" w:rsidRPr="007F6F8F" w:rsidRDefault="00FE5B60" w:rsidP="00FE5B60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 xml:space="preserve">- увеличение количества уроков и внеклассных мероприятий с применением </w:t>
            </w:r>
            <w:r w:rsidR="00C91A08">
              <w:rPr>
                <w:color w:val="auto"/>
                <w:sz w:val="28"/>
                <w:szCs w:val="28"/>
              </w:rPr>
              <w:t xml:space="preserve">ЭОР </w:t>
            </w:r>
            <w:r w:rsidRPr="007F6F8F">
              <w:rPr>
                <w:color w:val="auto"/>
                <w:sz w:val="28"/>
                <w:szCs w:val="28"/>
              </w:rPr>
              <w:t>обучения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F6F8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311BF">
              <w:rPr>
                <w:color w:val="auto"/>
                <w:sz w:val="28"/>
                <w:szCs w:val="28"/>
              </w:rPr>
              <w:t>70</w:t>
            </w:r>
            <w:r w:rsidRPr="007F6F8F">
              <w:rPr>
                <w:color w:val="auto"/>
                <w:sz w:val="28"/>
                <w:szCs w:val="28"/>
              </w:rPr>
              <w:t xml:space="preserve">% </w:t>
            </w:r>
          </w:p>
          <w:p w:rsidR="00FE5B60" w:rsidRPr="007F6F8F" w:rsidRDefault="00FE5B60" w:rsidP="00FE5B60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>- увеличение объёма модернизированного учебно-лабора</w:t>
            </w:r>
            <w:r w:rsidR="00C91A08">
              <w:rPr>
                <w:color w:val="auto"/>
                <w:sz w:val="28"/>
                <w:szCs w:val="28"/>
              </w:rPr>
              <w:t xml:space="preserve">торного, учебно-методического </w:t>
            </w:r>
            <w:r w:rsidRPr="007F6F8F">
              <w:rPr>
                <w:color w:val="auto"/>
                <w:sz w:val="28"/>
                <w:szCs w:val="28"/>
              </w:rPr>
              <w:t xml:space="preserve">аудиторного оборудования, ,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311BF">
              <w:rPr>
                <w:color w:val="auto"/>
                <w:sz w:val="28"/>
                <w:szCs w:val="28"/>
              </w:rPr>
              <w:t>70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F6F8F">
              <w:rPr>
                <w:color w:val="auto"/>
                <w:sz w:val="28"/>
                <w:szCs w:val="28"/>
              </w:rPr>
              <w:t>%</w:t>
            </w:r>
          </w:p>
          <w:p w:rsidR="00FE5B60" w:rsidRPr="007F6F8F" w:rsidRDefault="00FE5B60" w:rsidP="00FE5B60">
            <w:pPr>
              <w:pStyle w:val="Default"/>
              <w:ind w:left="34" w:right="-1" w:firstLine="283"/>
              <w:jc w:val="both"/>
              <w:rPr>
                <w:color w:val="auto"/>
                <w:sz w:val="28"/>
                <w:szCs w:val="28"/>
              </w:rPr>
            </w:pPr>
            <w:r w:rsidRPr="007F6F8F">
              <w:rPr>
                <w:color w:val="auto"/>
                <w:sz w:val="28"/>
                <w:szCs w:val="28"/>
              </w:rPr>
              <w:t xml:space="preserve">- доля привлечённых внебюджетных средств в общем объёме финансовых средств по выполнению программных мероприятий, </w:t>
            </w:r>
            <w:r w:rsidR="000311BF">
              <w:rPr>
                <w:color w:val="auto"/>
                <w:sz w:val="28"/>
                <w:szCs w:val="28"/>
              </w:rPr>
              <w:t>80</w:t>
            </w:r>
            <w:r w:rsidRPr="007F6F8F">
              <w:rPr>
                <w:color w:val="auto"/>
                <w:sz w:val="28"/>
                <w:szCs w:val="28"/>
              </w:rPr>
              <w:t xml:space="preserve">% </w:t>
            </w:r>
          </w:p>
          <w:p w:rsidR="007F6F8F" w:rsidRDefault="00FE5B60" w:rsidP="00FE5B60">
            <w:pPr>
              <w:pStyle w:val="Default"/>
              <w:spacing w:line="360" w:lineRule="auto"/>
              <w:ind w:left="34" w:right="-1" w:firstLine="28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качество обучения, </w:t>
            </w:r>
            <w:r w:rsidRPr="007F6F8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311BF">
              <w:rPr>
                <w:color w:val="auto"/>
                <w:sz w:val="28"/>
                <w:szCs w:val="28"/>
              </w:rPr>
              <w:t>85</w:t>
            </w:r>
            <w:r w:rsidRPr="007F6F8F">
              <w:rPr>
                <w:color w:val="auto"/>
                <w:sz w:val="28"/>
                <w:szCs w:val="28"/>
              </w:rPr>
              <w:t>%</w:t>
            </w:r>
          </w:p>
        </w:tc>
      </w:tr>
      <w:tr w:rsidR="00FE5B60" w:rsidTr="00AF3679">
        <w:tc>
          <w:tcPr>
            <w:tcW w:w="2517" w:type="dxa"/>
          </w:tcPr>
          <w:p w:rsidR="00FE5B60" w:rsidRDefault="00FE5B60" w:rsidP="00CB098E">
            <w:pPr>
              <w:pStyle w:val="Default"/>
              <w:ind w:left="141"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Система контроля реализации программы </w:t>
            </w:r>
          </w:p>
        </w:tc>
        <w:tc>
          <w:tcPr>
            <w:tcW w:w="7195" w:type="dxa"/>
          </w:tcPr>
          <w:p w:rsidR="00FE5B60" w:rsidRDefault="00FE5B60" w:rsidP="00FE5B60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реализации программы</w:t>
            </w:r>
          </w:p>
          <w:p w:rsidR="004B5821" w:rsidRPr="007F6F8F" w:rsidRDefault="00FE5B60" w:rsidP="00AF3679">
            <w:pPr>
              <w:autoSpaceDE w:val="0"/>
              <w:autoSpaceDN w:val="0"/>
              <w:adjustRightInd w:val="0"/>
              <w:ind w:left="34" w:right="-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о результатах выполнения этапов программы на заседаниях педагогического совета техникума не мене одного раза в полугодие</w:t>
            </w:r>
          </w:p>
        </w:tc>
      </w:tr>
    </w:tbl>
    <w:p w:rsidR="00FE5B60" w:rsidRDefault="001771F1" w:rsidP="001771F1">
      <w:pPr>
        <w:spacing w:before="100" w:beforeAutospacing="1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4815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АНАЛИТИЧЕСКОЕ ОБОСНОВАНИЕ ПРОГРАММЫ</w:t>
      </w:r>
    </w:p>
    <w:p w:rsidR="00F41AD8" w:rsidRDefault="00FE5B60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F41AD8" w:rsidRPr="00CD31C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6C45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социально-экономическом развитии места расположения </w:t>
      </w:r>
      <w:r w:rsidR="006C45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D44B2E" w:rsidRPr="00CD31CB" w:rsidRDefault="00FE5B60" w:rsidP="004B5821">
      <w:pPr>
        <w:spacing w:before="100" w:beforeAutospacing="1" w:after="0" w:line="240" w:lineRule="auto"/>
        <w:ind w:left="426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Дмитриевский сельскохозяйственный техникум расположен в центре районного города </w:t>
      </w:r>
      <w:r w:rsidR="007C3B99" w:rsidRPr="00CD31CB">
        <w:rPr>
          <w:rStyle w:val="a4"/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, расположен</w:t>
      </w:r>
      <w:r w:rsidR="004B5821">
        <w:rPr>
          <w:rFonts w:ascii="Times New Roman" w:hAnsi="Times New Roman" w:cs="Times New Roman"/>
          <w:sz w:val="28"/>
          <w:szCs w:val="28"/>
        </w:rPr>
        <w:t>ном</w:t>
      </w:r>
      <w:r w:rsidR="00176DB6" w:rsidRPr="00CD31CB">
        <w:rPr>
          <w:rFonts w:ascii="Times New Roman" w:hAnsi="Times New Roman" w:cs="Times New Roman"/>
          <w:sz w:val="28"/>
          <w:szCs w:val="28"/>
        </w:rPr>
        <w:t xml:space="preserve"> на </w:t>
      </w:r>
      <w:r w:rsidRPr="00CD31CB">
        <w:rPr>
          <w:rFonts w:ascii="Times New Roman" w:hAnsi="Times New Roman" w:cs="Times New Roman"/>
          <w:sz w:val="28"/>
          <w:szCs w:val="28"/>
        </w:rPr>
        <w:t xml:space="preserve">правобережье реки </w:t>
      </w:r>
      <w:proofErr w:type="spellStart"/>
      <w:r w:rsidRPr="00CD31CB">
        <w:rPr>
          <w:rFonts w:ascii="Times New Roman" w:hAnsi="Times New Roman" w:cs="Times New Roman"/>
          <w:sz w:val="28"/>
          <w:szCs w:val="28"/>
        </w:rPr>
        <w:t>Свапа</w:t>
      </w:r>
      <w:proofErr w:type="spellEnd"/>
      <w:r w:rsidRPr="00CD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6DB6" w:rsidRPr="00CD31CB">
        <w:rPr>
          <w:rFonts w:ascii="Times New Roman" w:hAnsi="Times New Roman" w:cs="Times New Roman"/>
          <w:sz w:val="28"/>
          <w:szCs w:val="28"/>
        </w:rPr>
        <w:t>северо-западе Курской области.</w:t>
      </w:r>
      <w:r w:rsidR="007C3B99" w:rsidRPr="00CD31CB">
        <w:rPr>
          <w:rFonts w:ascii="Times New Roman" w:hAnsi="Times New Roman" w:cs="Times New Roman"/>
          <w:sz w:val="28"/>
          <w:szCs w:val="28"/>
        </w:rPr>
        <w:t xml:space="preserve"> Площадь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B6" w:rsidRPr="00CD31CB">
        <w:rPr>
          <w:rFonts w:ascii="Times New Roman" w:hAnsi="Times New Roman" w:cs="Times New Roman"/>
          <w:sz w:val="28"/>
          <w:szCs w:val="28"/>
        </w:rPr>
        <w:t xml:space="preserve">составляет 8 </w:t>
      </w:r>
      <w:r w:rsidR="0054666D" w:rsidRPr="00CD31CB">
        <w:rPr>
          <w:rFonts w:ascii="Times New Roman" w:hAnsi="Times New Roman" w:cs="Times New Roman"/>
          <w:sz w:val="28"/>
          <w:szCs w:val="28"/>
        </w:rPr>
        <w:t>квадратных кил</w:t>
      </w:r>
      <w:r w:rsidR="00176DB6" w:rsidRPr="00CD31CB">
        <w:rPr>
          <w:rFonts w:ascii="Times New Roman" w:hAnsi="Times New Roman" w:cs="Times New Roman"/>
          <w:sz w:val="28"/>
          <w:szCs w:val="28"/>
        </w:rPr>
        <w:t>о</w:t>
      </w:r>
      <w:r w:rsidR="004B5821">
        <w:rPr>
          <w:rFonts w:ascii="Times New Roman" w:hAnsi="Times New Roman" w:cs="Times New Roman"/>
          <w:sz w:val="28"/>
          <w:szCs w:val="28"/>
        </w:rPr>
        <w:t xml:space="preserve">метров. Численность населения на </w:t>
      </w:r>
      <w:r w:rsidR="00176DB6" w:rsidRPr="00CD31CB">
        <w:rPr>
          <w:rFonts w:ascii="Times New Roman" w:hAnsi="Times New Roman" w:cs="Times New Roman"/>
          <w:sz w:val="28"/>
          <w:szCs w:val="28"/>
        </w:rPr>
        <w:t xml:space="preserve"> 2013 год — 7.6 тыс. человек.</w:t>
      </w:r>
      <w:r w:rsidR="00281298" w:rsidRPr="00CD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21">
        <w:rPr>
          <w:rFonts w:ascii="Times New Roman" w:eastAsia="Times New Roman" w:hAnsi="Times New Roman" w:cs="Times New Roman"/>
          <w:sz w:val="28"/>
          <w:szCs w:val="28"/>
        </w:rPr>
        <w:t xml:space="preserve">Техникум имеет два филиала, </w:t>
      </w:r>
      <w:proofErr w:type="spellStart"/>
      <w:r w:rsidR="00D44B2E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="004B582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44B2E">
        <w:rPr>
          <w:rFonts w:ascii="Times New Roman" w:eastAsia="Times New Roman" w:hAnsi="Times New Roman" w:cs="Times New Roman"/>
          <w:sz w:val="28"/>
          <w:szCs w:val="28"/>
        </w:rPr>
        <w:t xml:space="preserve"> в городе Фатеже и поселке </w:t>
      </w:r>
      <w:proofErr w:type="spellStart"/>
      <w:r w:rsidR="00D44B2E">
        <w:rPr>
          <w:rFonts w:ascii="Times New Roman" w:eastAsia="Times New Roman" w:hAnsi="Times New Roman" w:cs="Times New Roman"/>
          <w:sz w:val="28"/>
          <w:szCs w:val="28"/>
        </w:rPr>
        <w:t>Конышевка</w:t>
      </w:r>
      <w:proofErr w:type="spellEnd"/>
      <w:r w:rsidR="004B5821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D44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29E" w:rsidRDefault="00D44B2E" w:rsidP="00BB2D97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7B3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Согласно Стратегии социально-экономического развития Курской области на период до 2020 года </w:t>
      </w:r>
      <w:r w:rsidRPr="007F7B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устойчивое развитие экономики региона, обеспечивающее занятость населения и потребность в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спроизведении трудовых ресурсов</w:t>
      </w:r>
      <w:r w:rsidRPr="007F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развитием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агропромышленного </w:t>
      </w:r>
      <w:r w:rsidRPr="007F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комплекса, увеличением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кормовых и воспроизводимых ресурсов аграрных предприятий, введением новых мощностей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агрохолдинга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«Белая</w:t>
      </w:r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птица» и др. крупных </w:t>
      </w:r>
      <w:proofErr w:type="spellStart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живодноводческих</w:t>
      </w:r>
      <w:proofErr w:type="spell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 </w:t>
      </w:r>
      <w:proofErr w:type="spellStart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Мантуровском</w:t>
      </w:r>
      <w:proofErr w:type="spell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Горшеченском</w:t>
      </w:r>
      <w:proofErr w:type="spell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Пристенском</w:t>
      </w:r>
      <w:proofErr w:type="spell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Обоянской</w:t>
      </w:r>
      <w:proofErr w:type="spell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>, Железногорском районах.</w:t>
      </w:r>
      <w:proofErr w:type="gramEnd"/>
      <w:r w:rsidR="0053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B3C">
        <w:rPr>
          <w:rFonts w:ascii="Times New Roman" w:hAnsi="Times New Roman" w:cs="Times New Roman"/>
          <w:sz w:val="28"/>
          <w:szCs w:val="28"/>
        </w:rPr>
        <w:t>Поэтому</w:t>
      </w:r>
      <w:r w:rsidRPr="007F7B3C">
        <w:rPr>
          <w:rFonts w:ascii="Times New Roman" w:hAnsi="Times New Roman" w:cs="Times New Roman"/>
          <w:color w:val="000000"/>
          <w:sz w:val="28"/>
          <w:szCs w:val="28"/>
        </w:rPr>
        <w:t xml:space="preserve"> сектор экономики, связанный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строительством </w:t>
      </w:r>
      <w:r w:rsidR="0053129E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53129E">
        <w:rPr>
          <w:rFonts w:ascii="Times New Roman" w:hAnsi="Times New Roman" w:cs="Times New Roman"/>
          <w:color w:val="000000"/>
          <w:sz w:val="28"/>
          <w:szCs w:val="28"/>
        </w:rPr>
        <w:t>, созданием кормовой базы, перерабатывающей и воспроизводящей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B3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в регионе в качестве </w:t>
      </w:r>
      <w:proofErr w:type="gramStart"/>
      <w:r w:rsidRPr="007F7B3C">
        <w:rPr>
          <w:rFonts w:ascii="Times New Roman" w:hAnsi="Times New Roman" w:cs="Times New Roman"/>
          <w:color w:val="000000"/>
          <w:sz w:val="28"/>
          <w:szCs w:val="28"/>
        </w:rPr>
        <w:t>приоритетного</w:t>
      </w:r>
      <w:proofErr w:type="gramEnd"/>
      <w:r w:rsidRPr="007F7B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129E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</w:t>
      </w:r>
      <w:r w:rsidR="00FE5B60">
        <w:rPr>
          <w:rFonts w:ascii="Times New Roman" w:eastAsia="Times New Roman" w:hAnsi="Times New Roman" w:cs="Times New Roman"/>
          <w:sz w:val="28"/>
          <w:szCs w:val="28"/>
        </w:rPr>
        <w:t xml:space="preserve">аграрная </w:t>
      </w:r>
      <w:r w:rsidR="00281298" w:rsidRPr="00CD31CB">
        <w:rPr>
          <w:rFonts w:ascii="Times New Roman" w:eastAsia="Times New Roman" w:hAnsi="Times New Roman" w:cs="Times New Roman"/>
          <w:sz w:val="28"/>
          <w:szCs w:val="28"/>
        </w:rPr>
        <w:t>экономика пре</w:t>
      </w:r>
      <w:r w:rsidR="00FE5B60">
        <w:rPr>
          <w:rFonts w:ascii="Times New Roman" w:eastAsia="Times New Roman" w:hAnsi="Times New Roman" w:cs="Times New Roman"/>
          <w:sz w:val="28"/>
          <w:szCs w:val="28"/>
        </w:rPr>
        <w:t xml:space="preserve">терпела значительные изменения, </w:t>
      </w:r>
      <w:r w:rsidR="0053129E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="006C45F8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предприятия малого и среднего бизнеса, функционируют </w:t>
      </w:r>
      <w:r w:rsidR="00281298" w:rsidRPr="00CD31CB">
        <w:rPr>
          <w:rFonts w:ascii="Times New Roman" w:eastAsia="Times New Roman" w:hAnsi="Times New Roman" w:cs="Times New Roman"/>
          <w:sz w:val="28"/>
          <w:szCs w:val="28"/>
        </w:rPr>
        <w:t>акционерные общества, общества с ограниченной ответственностью, частные предприятия.</w:t>
      </w:r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298" w:rsidRDefault="00BB2D97" w:rsidP="00BB2D97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D97">
        <w:rPr>
          <w:rFonts w:ascii="Times New Roman" w:hAnsi="Times New Roman" w:cs="Times New Roman"/>
          <w:sz w:val="28"/>
          <w:szCs w:val="28"/>
        </w:rPr>
        <w:t>Профессиональная мобильность становится и фактором социальной защиты выпускников в современных нестабильных экономических условиях.</w:t>
      </w:r>
      <w:r w:rsidRPr="00CD31CB">
        <w:rPr>
          <w:sz w:val="28"/>
          <w:szCs w:val="28"/>
        </w:rPr>
        <w:t xml:space="preserve"> </w:t>
      </w:r>
      <w:r w:rsidR="007C3B99" w:rsidRPr="00F54D4E">
        <w:rPr>
          <w:rFonts w:ascii="Times New Roman" w:eastAsia="Times New Roman" w:hAnsi="Times New Roman" w:cs="Times New Roman"/>
          <w:sz w:val="28"/>
          <w:szCs w:val="28"/>
        </w:rPr>
        <w:t>В течение многих десятилетий предприятия и организации города и рай</w:t>
      </w:r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 xml:space="preserve">онов Дмитриевский, </w:t>
      </w:r>
      <w:proofErr w:type="spellStart"/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>Фатежский</w:t>
      </w:r>
      <w:proofErr w:type="spellEnd"/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>Конышовский</w:t>
      </w:r>
      <w:proofErr w:type="spellEnd"/>
      <w:r w:rsidR="006C45F8" w:rsidRPr="00F54D4E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7C3B99" w:rsidRPr="00F54D4E">
        <w:rPr>
          <w:rFonts w:ascii="Times New Roman" w:eastAsia="Times New Roman" w:hAnsi="Times New Roman" w:cs="Times New Roman"/>
          <w:sz w:val="28"/>
          <w:szCs w:val="28"/>
        </w:rPr>
        <w:t>заказчиками</w:t>
      </w:r>
      <w:r w:rsidR="00F41AD8" w:rsidRPr="00F54D4E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квалифицированных кадров</w:t>
      </w:r>
      <w:r w:rsidR="007C3B99" w:rsidRPr="00F54D4E">
        <w:rPr>
          <w:rFonts w:ascii="Times New Roman" w:eastAsia="Times New Roman" w:hAnsi="Times New Roman" w:cs="Times New Roman"/>
          <w:sz w:val="28"/>
          <w:szCs w:val="28"/>
        </w:rPr>
        <w:t xml:space="preserve"> рабочих и специалистов</w:t>
      </w:r>
      <w:r w:rsidR="00F54D4E" w:rsidRPr="00F5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99" w:rsidRPr="00F54D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1AD8" w:rsidRPr="00F54D4E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F41AD8" w:rsidRPr="00F54D4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886D16" w:rsidRPr="00F54D4E">
        <w:rPr>
          <w:rFonts w:ascii="Times New Roman" w:eastAsia="Times New Roman" w:hAnsi="Times New Roman" w:cs="Times New Roman"/>
          <w:sz w:val="28"/>
          <w:szCs w:val="28"/>
        </w:rPr>
        <w:t xml:space="preserve">ПО «ДСХТ». </w:t>
      </w:r>
      <w:r w:rsidR="00F54D4E" w:rsidRPr="00F54D4E">
        <w:rPr>
          <w:rFonts w:ascii="Times New Roman" w:hAnsi="Times New Roman" w:cs="Times New Roman"/>
          <w:sz w:val="28"/>
          <w:szCs w:val="28"/>
        </w:rPr>
        <w:t>Т</w:t>
      </w:r>
      <w:r w:rsidR="006C45F8" w:rsidRPr="00F54D4E">
        <w:rPr>
          <w:rFonts w:ascii="Times New Roman" w:hAnsi="Times New Roman" w:cs="Times New Roman"/>
          <w:sz w:val="28"/>
          <w:szCs w:val="28"/>
        </w:rPr>
        <w:t xml:space="preserve">ехникум заключил договора о сотрудничестве </w:t>
      </w:r>
      <w:r w:rsidR="009573D4" w:rsidRPr="00F54D4E">
        <w:rPr>
          <w:rFonts w:ascii="Times New Roman" w:hAnsi="Times New Roman" w:cs="Times New Roman"/>
          <w:sz w:val="28"/>
          <w:szCs w:val="28"/>
        </w:rPr>
        <w:t>с</w:t>
      </w:r>
      <w:r w:rsidR="00F54D4E" w:rsidRPr="00F54D4E">
        <w:rPr>
          <w:rFonts w:ascii="Times New Roman" w:hAnsi="Times New Roman" w:cs="Times New Roman"/>
          <w:sz w:val="28"/>
          <w:szCs w:val="28"/>
        </w:rPr>
        <w:t xml:space="preserve"> целым рядом предприятий агропромышленного сектора экономики</w:t>
      </w:r>
      <w:r w:rsidR="009573D4" w:rsidRPr="00F54D4E">
        <w:rPr>
          <w:rFonts w:ascii="Times New Roman" w:hAnsi="Times New Roman" w:cs="Times New Roman"/>
          <w:sz w:val="28"/>
          <w:szCs w:val="28"/>
        </w:rPr>
        <w:t xml:space="preserve"> </w:t>
      </w:r>
      <w:r w:rsidR="00F54D4E" w:rsidRPr="00F54D4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9573D4" w:rsidRPr="00F54D4E">
        <w:rPr>
          <w:rFonts w:ascii="Times New Roman" w:hAnsi="Times New Roman" w:cs="Times New Roman"/>
          <w:sz w:val="28"/>
          <w:szCs w:val="28"/>
        </w:rPr>
        <w:t>районов</w:t>
      </w:r>
      <w:r w:rsidR="006C45F8" w:rsidRPr="00F54D4E">
        <w:rPr>
          <w:rFonts w:ascii="Times New Roman" w:hAnsi="Times New Roman" w:cs="Times New Roman"/>
          <w:sz w:val="28"/>
          <w:szCs w:val="28"/>
        </w:rPr>
        <w:t>,</w:t>
      </w:r>
      <w:r w:rsidR="00F54D4E" w:rsidRPr="00F54D4E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F54D4E">
        <w:rPr>
          <w:rFonts w:ascii="Times New Roman" w:hAnsi="Times New Roman" w:cs="Times New Roman"/>
          <w:sz w:val="28"/>
          <w:szCs w:val="28"/>
        </w:rPr>
        <w:t>к</w:t>
      </w:r>
      <w:r w:rsidR="00F41AD8" w:rsidRPr="00F54D4E">
        <w:rPr>
          <w:rFonts w:ascii="Times New Roman" w:hAnsi="Times New Roman" w:cs="Times New Roman"/>
          <w:sz w:val="28"/>
          <w:szCs w:val="28"/>
        </w:rPr>
        <w:t xml:space="preserve">адровый потенциал </w:t>
      </w:r>
      <w:r w:rsidR="006C45F8" w:rsidRPr="00F54D4E">
        <w:rPr>
          <w:rFonts w:ascii="Times New Roman" w:hAnsi="Times New Roman" w:cs="Times New Roman"/>
          <w:sz w:val="28"/>
          <w:szCs w:val="28"/>
        </w:rPr>
        <w:t>которых</w:t>
      </w:r>
      <w:r w:rsidR="0053129E">
        <w:rPr>
          <w:rFonts w:ascii="Times New Roman" w:hAnsi="Times New Roman" w:cs="Times New Roman"/>
          <w:sz w:val="28"/>
          <w:szCs w:val="28"/>
        </w:rPr>
        <w:t xml:space="preserve"> </w:t>
      </w:r>
      <w:r w:rsidR="0053129E" w:rsidRPr="00F54D4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53129E" w:rsidRPr="00F54D4E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="0053129E">
        <w:rPr>
          <w:rFonts w:ascii="Times New Roman" w:hAnsi="Times New Roman" w:cs="Times New Roman"/>
          <w:sz w:val="28"/>
          <w:szCs w:val="28"/>
        </w:rPr>
        <w:t>,</w:t>
      </w:r>
      <w:r w:rsidR="006C45F8" w:rsidRPr="00F54D4E">
        <w:rPr>
          <w:rFonts w:ascii="Times New Roman" w:hAnsi="Times New Roman" w:cs="Times New Roman"/>
          <w:sz w:val="28"/>
          <w:szCs w:val="28"/>
        </w:rPr>
        <w:t xml:space="preserve"> </w:t>
      </w:r>
      <w:r w:rsidR="00F41AD8" w:rsidRPr="00F54D4E">
        <w:rPr>
          <w:rFonts w:ascii="Times New Roman" w:hAnsi="Times New Roman" w:cs="Times New Roman"/>
          <w:sz w:val="28"/>
          <w:szCs w:val="28"/>
        </w:rPr>
        <w:t>составляет 53-5</w:t>
      </w:r>
      <w:r w:rsidR="0053129E">
        <w:rPr>
          <w:rFonts w:ascii="Times New Roman" w:hAnsi="Times New Roman" w:cs="Times New Roman"/>
          <w:sz w:val="28"/>
          <w:szCs w:val="28"/>
        </w:rPr>
        <w:t>6 лет</w:t>
      </w:r>
      <w:r w:rsidR="00F54D4E" w:rsidRPr="00F54D4E">
        <w:rPr>
          <w:rFonts w:ascii="Times New Roman" w:hAnsi="Times New Roman" w:cs="Times New Roman"/>
          <w:sz w:val="28"/>
          <w:szCs w:val="28"/>
        </w:rPr>
        <w:t>.  В</w:t>
      </w:r>
      <w:r w:rsidR="00F41AD8" w:rsidRPr="00F54D4E">
        <w:rPr>
          <w:rFonts w:ascii="Times New Roman" w:hAnsi="Times New Roman" w:cs="Times New Roman"/>
          <w:sz w:val="28"/>
          <w:szCs w:val="28"/>
        </w:rPr>
        <w:t xml:space="preserve"> связи с этим возникла острая потребность в притоке молодых рабочих с разным уровнем образования и </w:t>
      </w:r>
      <w:proofErr w:type="spellStart"/>
      <w:r w:rsidR="00F41AD8" w:rsidRPr="00F54D4E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="00F41AD8" w:rsidRPr="00F54D4E">
        <w:rPr>
          <w:rFonts w:ascii="Times New Roman" w:hAnsi="Times New Roman" w:cs="Times New Roman"/>
          <w:sz w:val="28"/>
          <w:szCs w:val="28"/>
        </w:rPr>
        <w:t>.</w:t>
      </w:r>
    </w:p>
    <w:p w:rsidR="00BB2D97" w:rsidRPr="00CD31CB" w:rsidRDefault="00BB2D97" w:rsidP="00BB2D97">
      <w:pPr>
        <w:pStyle w:val="a3"/>
        <w:spacing w:after="0"/>
        <w:ind w:left="426" w:right="-1" w:firstLine="708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Анализ рынка труда города Дмитриева и Дмитриевского, </w:t>
      </w:r>
      <w:proofErr w:type="spellStart"/>
      <w:r w:rsidRPr="00CD31CB">
        <w:rPr>
          <w:sz w:val="28"/>
          <w:szCs w:val="28"/>
        </w:rPr>
        <w:t>Фатежского</w:t>
      </w:r>
      <w:proofErr w:type="spellEnd"/>
      <w:r w:rsidRPr="00CD31CB">
        <w:rPr>
          <w:sz w:val="28"/>
          <w:szCs w:val="28"/>
        </w:rPr>
        <w:t xml:space="preserve"> и </w:t>
      </w:r>
      <w:proofErr w:type="spellStart"/>
      <w:r w:rsidRPr="00CD31CB">
        <w:rPr>
          <w:sz w:val="28"/>
          <w:szCs w:val="28"/>
        </w:rPr>
        <w:t>Конышевского</w:t>
      </w:r>
      <w:proofErr w:type="spellEnd"/>
      <w:r w:rsidRPr="00CD31CB">
        <w:rPr>
          <w:sz w:val="28"/>
          <w:szCs w:val="28"/>
        </w:rPr>
        <w:t xml:space="preserve"> районов  показывает, что выпускники техникума востребованы на предприятиях и в организациях. Преимущества имеют специалисты, обладающие сформированными коммуникативными умениями, ответственностью и желанием качественно трудиться с прибылью для себя и работодателя, восприимчивые к творческому труду и стремящиеся к совершенствованию своего профессионального мастерства, ориентированные на здоровый образ жизни. В связи с планами города и района спрос на кадры  </w:t>
      </w:r>
      <w:r w:rsidRPr="00CD31CB">
        <w:rPr>
          <w:sz w:val="28"/>
          <w:szCs w:val="28"/>
        </w:rPr>
        <w:lastRenderedPageBreak/>
        <w:t>в будущем будет только возрастать. Данный анализ и прогноз имеют решающее значение для определения концепции и программы развития техникума до 2020года.</w:t>
      </w:r>
    </w:p>
    <w:p w:rsidR="00281298" w:rsidRPr="00CD31CB" w:rsidRDefault="0053129E" w:rsidP="00A56C5F">
      <w:pPr>
        <w:pStyle w:val="a3"/>
        <w:spacing w:after="0"/>
        <w:ind w:left="426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281298" w:rsidRPr="00CD31CB">
        <w:rPr>
          <w:b/>
          <w:bCs/>
          <w:sz w:val="28"/>
          <w:szCs w:val="28"/>
        </w:rPr>
        <w:t xml:space="preserve"> Общая характеристика образовательного учреждения</w:t>
      </w:r>
    </w:p>
    <w:p w:rsidR="00B452E2" w:rsidRDefault="00B452E2" w:rsidP="00B452E2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</w:p>
    <w:p w:rsidR="004B5821" w:rsidRPr="00CD31CB" w:rsidRDefault="004B5821" w:rsidP="004B5821">
      <w:pPr>
        <w:spacing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2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Историческая справка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техникума начинается с февраля 1876 года, когда по указу Александра 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Курске было открыто межевое училище с контингентом учащихся около 20 человек. Первый выпуск учащихся состоялся в 1878 году. За 40 лет работы до Октябрьской революции из стен училища было выпущено 736 специалистов.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1923 году Постановлением Совнаркома РСФСР училище было переименовано в Курское землемерное училище, в котором получил специальность землемера будущий Генеральный секретарь ЦК КПСС, председатель Президиума Верховного Совета Л.И. Брежнев. В 1934 году учебное заведение переводят в город Щигры, а уже оттуда в 1946 году – в </w:t>
      </w:r>
      <w:proofErr w:type="gramStart"/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>. Дмитриев.</w:t>
      </w:r>
    </w:p>
    <w:p w:rsidR="004B5821" w:rsidRDefault="004B5821" w:rsidP="004B5821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>За годы существования учебное заведение готовило для народного хозяйства: техников – землеустроителей, техников – гидромелиораторов, техников – механиков. С 1959 года по настоящее время функционирует бухгалтерское отделение, а с 1968 года после некоторого перерыва – землеустроительное отделение.</w:t>
      </w:r>
      <w:r w:rsidR="00AF36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>   В 1991 году введено в строй студенческое 9-ти этажное общежитие на 352 места, рабо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тает новая столовая на 108 мест.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>В 2012 году техникум перешёл на областное подчинение. 14 декабря 2012 года на основании распоряжения Администрации Курской области от 27.07.2012 г. № 657-ра «О реорганизации областного бюджетного образовательного учреждения профессионального образования ОБОУ НПО № 8 г. Дмитриева Курской области и ОБОУ НПО № г. Фатежа Курской области реорганизованы в форме присоединения к ОБОУ СПО «Дмитриевский сельскохозяйственный техникум» Курской области.</w:t>
      </w:r>
      <w:r w:rsidRPr="00CD31C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B452E2" w:rsidRPr="002E007F" w:rsidRDefault="00B452E2" w:rsidP="00B452E2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2E007F">
        <w:rPr>
          <w:sz w:val="28"/>
          <w:szCs w:val="28"/>
        </w:rPr>
        <w:t>Официальное полное наименование Учреждения: областное бюджетное образовательное учреждение среднего профессионального образования «Дмитриевский сельскохозяйственный техникум» Курской области.</w:t>
      </w:r>
      <w:r w:rsidR="00C91A08">
        <w:rPr>
          <w:sz w:val="28"/>
          <w:szCs w:val="28"/>
        </w:rPr>
        <w:t xml:space="preserve"> </w:t>
      </w:r>
      <w:r w:rsidRPr="002E007F">
        <w:rPr>
          <w:sz w:val="28"/>
          <w:szCs w:val="28"/>
        </w:rPr>
        <w:t>Официальное сокращенное наименование Учреждения: ОБОУ СПО «ДСХТ» Курской области.</w:t>
      </w:r>
    </w:p>
    <w:p w:rsidR="00B452E2" w:rsidRPr="002E007F" w:rsidRDefault="00B452E2" w:rsidP="00B452E2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2E007F">
        <w:rPr>
          <w:sz w:val="28"/>
          <w:szCs w:val="28"/>
        </w:rPr>
        <w:t>Учредителем и собственником имущества Учреждения является Курская область.</w:t>
      </w:r>
      <w:r w:rsidR="00616EEE">
        <w:rPr>
          <w:sz w:val="28"/>
          <w:szCs w:val="28"/>
        </w:rPr>
        <w:t xml:space="preserve"> </w:t>
      </w:r>
      <w:r w:rsidRPr="002E007F">
        <w:rPr>
          <w:sz w:val="28"/>
          <w:szCs w:val="28"/>
        </w:rPr>
        <w:t>Полномочия Учредителя от имени Курской области осуществляет Комитет образования и науки Курской области (далее – Учредитель).</w:t>
      </w:r>
      <w:r w:rsidR="00616EEE">
        <w:rPr>
          <w:sz w:val="28"/>
          <w:szCs w:val="28"/>
        </w:rPr>
        <w:t xml:space="preserve"> </w:t>
      </w:r>
      <w:r w:rsidRPr="002E007F">
        <w:rPr>
          <w:sz w:val="28"/>
          <w:szCs w:val="28"/>
        </w:rPr>
        <w:t>Полномочия собственника от имени Курской области осуществляет комитет по управлению имуществом Курской области.</w:t>
      </w:r>
      <w:r w:rsidR="00616EEE">
        <w:rPr>
          <w:sz w:val="28"/>
          <w:szCs w:val="28"/>
        </w:rPr>
        <w:t xml:space="preserve"> </w:t>
      </w:r>
      <w:r w:rsidRPr="002E007F">
        <w:rPr>
          <w:sz w:val="28"/>
          <w:szCs w:val="28"/>
        </w:rPr>
        <w:t>Учреждение находится в ведомственном подчинении комитета образования и науки Курской области.</w:t>
      </w:r>
    </w:p>
    <w:p w:rsidR="00B452E2" w:rsidRPr="002E007F" w:rsidRDefault="00B452E2" w:rsidP="00B452E2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2E007F">
        <w:rPr>
          <w:sz w:val="28"/>
          <w:szCs w:val="28"/>
        </w:rPr>
        <w:t>Юридический адрес Учреждения:</w:t>
      </w:r>
      <w:r w:rsidR="00616EEE">
        <w:rPr>
          <w:sz w:val="28"/>
          <w:szCs w:val="28"/>
        </w:rPr>
        <w:t xml:space="preserve"> </w:t>
      </w:r>
      <w:r w:rsidRPr="002E007F">
        <w:rPr>
          <w:sz w:val="28"/>
          <w:szCs w:val="28"/>
        </w:rPr>
        <w:t xml:space="preserve">3075000, Россия, Курская область, </w:t>
      </w:r>
      <w:proofErr w:type="gramStart"/>
      <w:r w:rsidRPr="002E007F">
        <w:rPr>
          <w:sz w:val="28"/>
          <w:szCs w:val="28"/>
        </w:rPr>
        <w:t>г</w:t>
      </w:r>
      <w:proofErr w:type="gramEnd"/>
      <w:r w:rsidRPr="002E007F">
        <w:rPr>
          <w:sz w:val="28"/>
          <w:szCs w:val="28"/>
        </w:rPr>
        <w:t>. Дмитриев, Базарная пл.,13</w:t>
      </w:r>
    </w:p>
    <w:p w:rsidR="00B452E2" w:rsidRPr="0089298F" w:rsidRDefault="00B452E2" w:rsidP="00B452E2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89298F">
        <w:rPr>
          <w:sz w:val="28"/>
          <w:szCs w:val="28"/>
        </w:rPr>
        <w:lastRenderedPageBreak/>
        <w:t>Непосредственное управление деятельностью Учреждения осуществляет директор.</w:t>
      </w:r>
      <w:r w:rsidR="00616EEE">
        <w:rPr>
          <w:sz w:val="28"/>
          <w:szCs w:val="28"/>
        </w:rPr>
        <w:t xml:space="preserve"> </w:t>
      </w:r>
      <w:r w:rsidRPr="0089298F">
        <w:rPr>
          <w:sz w:val="28"/>
          <w:szCs w:val="28"/>
        </w:rPr>
        <w:t xml:space="preserve">Административно- управленческий аппарат состоит из директора, заместителей директора по учебной работе, по учебно-производственной работе, по </w:t>
      </w:r>
      <w:proofErr w:type="spellStart"/>
      <w:proofErr w:type="gramStart"/>
      <w:r w:rsidRPr="0089298F">
        <w:rPr>
          <w:sz w:val="28"/>
          <w:szCs w:val="28"/>
        </w:rPr>
        <w:t>учебно</w:t>
      </w:r>
      <w:proofErr w:type="spellEnd"/>
      <w:r w:rsidRPr="0089298F">
        <w:rPr>
          <w:sz w:val="28"/>
          <w:szCs w:val="28"/>
        </w:rPr>
        <w:t>- воспитательной</w:t>
      </w:r>
      <w:proofErr w:type="gramEnd"/>
      <w:r w:rsidRPr="0089298F">
        <w:rPr>
          <w:sz w:val="28"/>
          <w:szCs w:val="28"/>
        </w:rPr>
        <w:t xml:space="preserve"> работе, административно-хозяйственной части. Каждый заместитель директора непосредственно руководит структурными подразделениями в соответствии с должностными инструкциями и структурой техникума. </w:t>
      </w:r>
    </w:p>
    <w:p w:rsidR="00B452E2" w:rsidRDefault="00B452E2" w:rsidP="00B452E2">
      <w:pPr>
        <w:pStyle w:val="a3"/>
        <w:spacing w:before="0" w:beforeAutospacing="0"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Созданная структура и система управления в техникуме характеризуется целостным механизмом управления, разграничением служебных обязанностей между административно- управленческим персоналом, координацией деятельности служб по организации </w:t>
      </w:r>
      <w:proofErr w:type="spellStart"/>
      <w:proofErr w:type="gramStart"/>
      <w:r w:rsidRPr="00A76E4F">
        <w:rPr>
          <w:sz w:val="28"/>
          <w:szCs w:val="28"/>
        </w:rPr>
        <w:t>учебно</w:t>
      </w:r>
      <w:proofErr w:type="spellEnd"/>
      <w:r w:rsidRPr="00A76E4F">
        <w:rPr>
          <w:sz w:val="28"/>
          <w:szCs w:val="28"/>
        </w:rPr>
        <w:t>- воспитательного</w:t>
      </w:r>
      <w:proofErr w:type="gramEnd"/>
      <w:r w:rsidRPr="00A76E4F">
        <w:rPr>
          <w:sz w:val="28"/>
          <w:szCs w:val="28"/>
        </w:rPr>
        <w:t xml:space="preserve"> процесса с делегированием служебных полномочий. Эффективность организаторской деятельности руководителей техникума обеспечивается умением распределять управленческие полномочия между директором и его заместителями, рациональной расстановкой педагогических кадров по отделениям и структурным подразделениям.</w:t>
      </w:r>
    </w:p>
    <w:p w:rsidR="00A5512B" w:rsidRPr="00A5512B" w:rsidRDefault="00A5512B" w:rsidP="00616EEE">
      <w:pPr>
        <w:spacing w:line="240" w:lineRule="auto"/>
        <w:ind w:left="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530D">
        <w:rPr>
          <w:rFonts w:ascii="Times New Roman" w:hAnsi="Times New Roman" w:cs="Times New Roman"/>
          <w:b/>
          <w:color w:val="000000"/>
          <w:sz w:val="28"/>
          <w:szCs w:val="28"/>
        </w:rPr>
        <w:t>Финансовые показатели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техникума</w:t>
      </w:r>
      <w:r w:rsidRPr="00CC530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153A">
        <w:rPr>
          <w:rFonts w:ascii="Times New Roman" w:hAnsi="Times New Roman" w:cs="Times New Roman"/>
          <w:sz w:val="28"/>
          <w:szCs w:val="28"/>
        </w:rPr>
        <w:t>Доходы в целом по учебному заведению составили 73979458 рублей, в том числе</w:t>
      </w:r>
      <w:proofErr w:type="gramStart"/>
      <w:r w:rsidRPr="005C15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153A">
        <w:rPr>
          <w:rFonts w:ascii="Times New Roman" w:hAnsi="Times New Roman" w:cs="Times New Roman"/>
          <w:sz w:val="28"/>
          <w:szCs w:val="28"/>
        </w:rPr>
        <w:t xml:space="preserve"> субсидии на выполнение </w:t>
      </w:r>
      <w:proofErr w:type="spellStart"/>
      <w:r w:rsidRPr="005C153A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5C153A">
        <w:rPr>
          <w:rFonts w:ascii="Times New Roman" w:hAnsi="Times New Roman" w:cs="Times New Roman"/>
          <w:sz w:val="28"/>
          <w:szCs w:val="28"/>
        </w:rPr>
        <w:t xml:space="preserve"> 68536790 руб., субсидии на иные цели 2598103 руб., доходы от иной приносящей доход деятельности 2844565 руб</w:t>
      </w:r>
      <w:r w:rsidR="00616EEE">
        <w:rPr>
          <w:rFonts w:ascii="Times New Roman" w:hAnsi="Times New Roman" w:cs="Times New Roman"/>
          <w:sz w:val="28"/>
          <w:szCs w:val="28"/>
        </w:rPr>
        <w:t>.</w:t>
      </w:r>
      <w:r w:rsidR="00C91A08">
        <w:rPr>
          <w:rFonts w:ascii="Times New Roman" w:hAnsi="Times New Roman" w:cs="Times New Roman"/>
          <w:sz w:val="28"/>
          <w:szCs w:val="28"/>
        </w:rPr>
        <w:t xml:space="preserve"> </w:t>
      </w:r>
      <w:r w:rsidRPr="005C153A">
        <w:rPr>
          <w:rFonts w:ascii="Times New Roman" w:hAnsi="Times New Roman" w:cs="Times New Roman"/>
          <w:sz w:val="28"/>
          <w:szCs w:val="28"/>
        </w:rPr>
        <w:t xml:space="preserve">Расходы составили 73979458 руб.: в том числе оплата труда и начисления на выплаты по оплате труда 47889823 руб., оплата коммунальных услуг 5803031руб., прочие расходы и услуги 3725739 руб., пособия по социальной помощи населению 3871823 руб.,  прочие расходы (стипендия, налоги) </w:t>
      </w:r>
      <w:r w:rsidRPr="00A5512B">
        <w:rPr>
          <w:rFonts w:ascii="Times New Roman" w:hAnsi="Times New Roman" w:cs="Times New Roman"/>
          <w:sz w:val="28"/>
          <w:szCs w:val="28"/>
        </w:rPr>
        <w:t xml:space="preserve">4499640 руб., приобретение основных средств 2326422 руб., приобретение материальных запасов 5862980 </w:t>
      </w:r>
      <w:proofErr w:type="spellStart"/>
      <w:r w:rsidRPr="00A5512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728C" w:rsidRDefault="004C2167" w:rsidP="00B452E2">
      <w:pPr>
        <w:spacing w:after="0" w:line="240" w:lineRule="auto"/>
        <w:ind w:left="426" w:right="-1" w:firstLine="425"/>
        <w:jc w:val="both"/>
        <w:rPr>
          <w:sz w:val="28"/>
          <w:szCs w:val="28"/>
        </w:rPr>
      </w:pPr>
      <w:r w:rsidRPr="00A5512B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</w:t>
      </w:r>
      <w:proofErr w:type="gramStart"/>
      <w:r w:rsidRPr="00A5512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512B">
        <w:rPr>
          <w:rFonts w:ascii="Times New Roman" w:hAnsi="Times New Roman" w:cs="Times New Roman"/>
          <w:b/>
          <w:sz w:val="28"/>
          <w:szCs w:val="28"/>
        </w:rPr>
        <w:t>.</w:t>
      </w:r>
      <w:r w:rsidR="001F2525" w:rsidRPr="00A5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25" w:rsidRPr="00A5512B">
        <w:rPr>
          <w:rFonts w:ascii="Times New Roman" w:hAnsi="Times New Roman" w:cs="Times New Roman"/>
          <w:sz w:val="28"/>
          <w:szCs w:val="28"/>
        </w:rPr>
        <w:t>В т</w:t>
      </w:r>
      <w:r w:rsidR="0095728C" w:rsidRPr="00A5512B">
        <w:rPr>
          <w:rFonts w:ascii="Times New Roman" w:eastAsia="Times New Roman" w:hAnsi="Times New Roman" w:cs="Times New Roman"/>
          <w:sz w:val="28"/>
          <w:szCs w:val="28"/>
        </w:rPr>
        <w:t>ехникум</w:t>
      </w:r>
      <w:r w:rsidR="001F2525" w:rsidRPr="00A5512B">
        <w:rPr>
          <w:rFonts w:ascii="Times New Roman" w:hAnsi="Times New Roman" w:cs="Times New Roman"/>
          <w:sz w:val="28"/>
          <w:szCs w:val="28"/>
        </w:rPr>
        <w:t>е</w:t>
      </w:r>
      <w:r w:rsidR="0095728C" w:rsidRPr="00A55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525" w:rsidRPr="00A5512B">
        <w:rPr>
          <w:rFonts w:ascii="Times New Roman" w:hAnsi="Times New Roman" w:cs="Times New Roman"/>
          <w:sz w:val="28"/>
          <w:szCs w:val="28"/>
        </w:rPr>
        <w:t>обучается молодежь</w:t>
      </w:r>
      <w:r w:rsidR="0095728C" w:rsidRPr="00A5512B">
        <w:rPr>
          <w:rFonts w:ascii="Times New Roman" w:eastAsia="Times New Roman" w:hAnsi="Times New Roman" w:cs="Times New Roman"/>
          <w:sz w:val="28"/>
          <w:szCs w:val="28"/>
        </w:rPr>
        <w:t xml:space="preserve"> различного социального статуса и стартового образовательного уровня.</w:t>
      </w:r>
      <w:r w:rsidR="001F2525" w:rsidRPr="00A5512B">
        <w:rPr>
          <w:rFonts w:ascii="Times New Roman" w:hAnsi="Times New Roman" w:cs="Times New Roman"/>
          <w:sz w:val="28"/>
          <w:szCs w:val="28"/>
        </w:rPr>
        <w:t xml:space="preserve"> </w:t>
      </w:r>
      <w:r w:rsidR="0095728C" w:rsidRPr="00A5512B">
        <w:rPr>
          <w:rFonts w:ascii="Times New Roman" w:eastAsia="Times New Roman" w:hAnsi="Times New Roman" w:cs="Times New Roman"/>
          <w:sz w:val="28"/>
          <w:szCs w:val="28"/>
        </w:rPr>
        <w:t>На 1 сентября 2014 года число обучающихся – 493 человек. Из них: на базе основного общего образования – 493 человек. Техникум работает в одну смену при пятидневной</w:t>
      </w:r>
      <w:r w:rsidR="0095728C" w:rsidRPr="00373AE4">
        <w:rPr>
          <w:rFonts w:ascii="Times New Roman" w:eastAsia="Times New Roman" w:hAnsi="Times New Roman" w:cs="Times New Roman"/>
          <w:sz w:val="28"/>
          <w:szCs w:val="28"/>
        </w:rPr>
        <w:t xml:space="preserve"> рабочей неделе. Учебных групп  – 30: в ДСХТ-17, в филиале </w:t>
      </w:r>
      <w:proofErr w:type="gramStart"/>
      <w:r w:rsidR="0095728C" w:rsidRPr="00373AE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5728C" w:rsidRPr="00373AE4">
        <w:rPr>
          <w:rFonts w:ascii="Times New Roman" w:eastAsia="Times New Roman" w:hAnsi="Times New Roman" w:cs="Times New Roman"/>
          <w:sz w:val="28"/>
          <w:szCs w:val="28"/>
        </w:rPr>
        <w:t xml:space="preserve">. Фатежа- 7, в </w:t>
      </w:r>
      <w:proofErr w:type="spellStart"/>
      <w:r w:rsidR="0095728C" w:rsidRPr="00373AE4">
        <w:rPr>
          <w:rFonts w:ascii="Times New Roman" w:eastAsia="Times New Roman" w:hAnsi="Times New Roman" w:cs="Times New Roman"/>
          <w:sz w:val="28"/>
          <w:szCs w:val="28"/>
        </w:rPr>
        <w:t>Конышевском</w:t>
      </w:r>
      <w:proofErr w:type="spellEnd"/>
      <w:r w:rsidR="0095728C" w:rsidRPr="00373AE4">
        <w:rPr>
          <w:rFonts w:ascii="Times New Roman" w:eastAsia="Times New Roman" w:hAnsi="Times New Roman" w:cs="Times New Roman"/>
          <w:sz w:val="28"/>
          <w:szCs w:val="28"/>
        </w:rPr>
        <w:t xml:space="preserve"> филиале-6. </w:t>
      </w:r>
    </w:p>
    <w:p w:rsidR="00373AE4" w:rsidRPr="00373AE4" w:rsidRDefault="001F2525" w:rsidP="00C91A08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AF3679">
        <w:rPr>
          <w:sz w:val="28"/>
          <w:szCs w:val="28"/>
        </w:rPr>
        <w:t>Современный выпускник  техникума</w:t>
      </w:r>
      <w:r w:rsidRPr="00AF3679">
        <w:rPr>
          <w:b/>
          <w:bCs/>
          <w:sz w:val="28"/>
          <w:szCs w:val="28"/>
        </w:rPr>
        <w:t xml:space="preserve"> – </w:t>
      </w:r>
      <w:r w:rsidRPr="00AF3679">
        <w:rPr>
          <w:sz w:val="28"/>
          <w:szCs w:val="28"/>
        </w:rPr>
        <w:t xml:space="preserve">это квалифицированный рабочий и специалист, обладающий ключевыми компетенциями как необходимыми конкурентоспособными преимуществами на рынке труда и в жизнедеятельности в целом. Это гражданин, усвоивший все общепринятые нормы морали и права, ориентированный на гуманистические и демократические ценности. Это работник, ориентированный на труд как важнейшую ценность. Это семьянин с установкой на семейные ценности и семейный образ жизни. Это человек, освоивший и разделяющий ценность здорового образа жизни. </w:t>
      </w:r>
      <w:r w:rsidR="00C91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портрет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 в таблице 1.</w:t>
      </w:r>
    </w:p>
    <w:p w:rsidR="001F2525" w:rsidRDefault="001F2525" w:rsidP="00A56C5F">
      <w:pPr>
        <w:ind w:left="426" w:right="-1" w:firstLine="425"/>
        <w:jc w:val="center"/>
        <w:rPr>
          <w:rFonts w:ascii="Times New Roman" w:hAnsi="Times New Roman" w:cs="Times New Roman"/>
          <w:sz w:val="24"/>
          <w:szCs w:val="24"/>
        </w:rPr>
        <w:sectPr w:rsidR="001F2525" w:rsidSect="004B5821">
          <w:headerReference w:type="default" r:id="rId9"/>
          <w:footerReference w:type="default" r:id="rId10"/>
          <w:pgSz w:w="11906" w:h="16838"/>
          <w:pgMar w:top="1134" w:right="1133" w:bottom="1134" w:left="851" w:header="709" w:footer="709" w:gutter="0"/>
          <w:cols w:space="708"/>
          <w:titlePg/>
          <w:docGrid w:linePitch="360"/>
        </w:sectPr>
      </w:pPr>
    </w:p>
    <w:p w:rsidR="001F2525" w:rsidRPr="001771F1" w:rsidRDefault="001F2525" w:rsidP="00A56C5F">
      <w:pPr>
        <w:spacing w:after="0" w:line="240" w:lineRule="auto"/>
        <w:ind w:left="426" w:right="-1" w:firstLine="425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771F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Таблица 1 Социальный портрет </w:t>
      </w:r>
      <w:proofErr w:type="gramStart"/>
      <w:r w:rsidRPr="001771F1">
        <w:rPr>
          <w:rFonts w:ascii="Times New Roman" w:eastAsia="Times New Roman" w:hAnsi="Times New Roman" w:cs="Times New Roman"/>
          <w:b/>
          <w:sz w:val="27"/>
          <w:szCs w:val="27"/>
        </w:rPr>
        <w:t>обучающихся</w:t>
      </w:r>
      <w:proofErr w:type="gramEnd"/>
      <w:r w:rsidRPr="001771F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16EEE">
        <w:rPr>
          <w:rFonts w:ascii="Times New Roman" w:eastAsia="Times New Roman" w:hAnsi="Times New Roman" w:cs="Times New Roman"/>
          <w:b/>
          <w:sz w:val="27"/>
          <w:szCs w:val="27"/>
        </w:rPr>
        <w:t xml:space="preserve">Дмитриевского сельскохозяйственного </w:t>
      </w:r>
      <w:r w:rsidRPr="001771F1">
        <w:rPr>
          <w:rFonts w:ascii="Times New Roman" w:eastAsia="Times New Roman" w:hAnsi="Times New Roman" w:cs="Times New Roman"/>
          <w:b/>
          <w:sz w:val="27"/>
          <w:szCs w:val="27"/>
        </w:rPr>
        <w:t>техникума</w:t>
      </w:r>
    </w:p>
    <w:p w:rsidR="001F2525" w:rsidRPr="00373AE4" w:rsidRDefault="001F2525" w:rsidP="001F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525" w:rsidRPr="00373AE4" w:rsidRDefault="001F2525" w:rsidP="001F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73"/>
        <w:gridCol w:w="1070"/>
      </w:tblGrid>
      <w:tr w:rsidR="001F2525" w:rsidRPr="000D3006" w:rsidTr="00B452E2">
        <w:trPr>
          <w:trHeight w:val="285"/>
        </w:trPr>
        <w:tc>
          <w:tcPr>
            <w:tcW w:w="3828" w:type="dxa"/>
            <w:vMerge w:val="restart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:rsidR="001F2525" w:rsidRPr="001F2525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</w:t>
            </w:r>
          </w:p>
        </w:tc>
        <w:tc>
          <w:tcPr>
            <w:tcW w:w="2552" w:type="dxa"/>
            <w:gridSpan w:val="3"/>
            <w:vMerge w:val="restart"/>
          </w:tcPr>
          <w:p w:rsidR="001F2525" w:rsidRPr="001F2525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Фатежский</w:t>
            </w:r>
            <w:proofErr w:type="spellEnd"/>
          </w:p>
          <w:p w:rsidR="001F2525" w:rsidRPr="001F2525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2332" w:type="dxa"/>
            <w:gridSpan w:val="3"/>
            <w:vMerge w:val="restart"/>
          </w:tcPr>
          <w:p w:rsidR="001F2525" w:rsidRPr="001F2525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Конышевский</w:t>
            </w:r>
            <w:proofErr w:type="spellEnd"/>
          </w:p>
          <w:p w:rsidR="001F2525" w:rsidRPr="001F2525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1070" w:type="dxa"/>
            <w:vMerge w:val="restart"/>
          </w:tcPr>
          <w:p w:rsidR="001F2525" w:rsidRPr="001F2525" w:rsidRDefault="00616EEE" w:rsidP="00B4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F2525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1F2525" w:rsidTr="00B452E2">
        <w:trPr>
          <w:trHeight w:val="270"/>
        </w:trPr>
        <w:tc>
          <w:tcPr>
            <w:tcW w:w="3828" w:type="dxa"/>
            <w:vMerge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06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иальные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06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ильные</w:t>
            </w:r>
          </w:p>
        </w:tc>
        <w:tc>
          <w:tcPr>
            <w:tcW w:w="2552" w:type="dxa"/>
            <w:gridSpan w:val="3"/>
            <w:vMerge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25" w:rsidRPr="000D3006" w:rsidTr="00B452E2">
        <w:tc>
          <w:tcPr>
            <w:tcW w:w="3828" w:type="dxa"/>
            <w:vMerge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1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2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0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3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4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1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2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0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3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0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2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3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0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1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09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73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3</w:t>
            </w:r>
          </w:p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00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70" w:type="dxa"/>
          </w:tcPr>
          <w:p w:rsidR="001F2525" w:rsidRPr="000D3006" w:rsidRDefault="001F2525" w:rsidP="00B452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группах</w:t>
            </w:r>
            <w:proofErr w:type="gramEnd"/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девушки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юноши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городской молодёжи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сельской молодёжи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из неполных семей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из многодетных семей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из малообеспеченных семей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из неблагополучных семей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детей-сирот и детей, оставшихся без попечения родителей, лиц из их числа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детей-инвалидов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несовершеннолетних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F2525" w:rsidTr="00B452E2">
        <w:tc>
          <w:tcPr>
            <w:tcW w:w="3828" w:type="dxa"/>
          </w:tcPr>
          <w:p w:rsidR="001F2525" w:rsidRPr="001F2525" w:rsidRDefault="001F2525" w:rsidP="00B4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- «трудных» подростков</w:t>
            </w:r>
          </w:p>
        </w:tc>
        <w:tc>
          <w:tcPr>
            <w:tcW w:w="708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1F2525" w:rsidRDefault="001F2525" w:rsidP="00B4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F2525" w:rsidRDefault="001F2525" w:rsidP="001F25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F2525" w:rsidRDefault="001F2525" w:rsidP="00A56C5F">
      <w:pPr>
        <w:spacing w:after="0" w:line="240" w:lineRule="auto"/>
        <w:ind w:left="426" w:right="-1" w:firstLine="425"/>
        <w:rPr>
          <w:rFonts w:ascii="Times New Roman" w:eastAsia="Times New Roman" w:hAnsi="Times New Roman" w:cs="Times New Roman"/>
          <w:sz w:val="27"/>
          <w:szCs w:val="27"/>
        </w:rPr>
        <w:sectPr w:rsidR="001F2525" w:rsidSect="001F252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16EEE" w:rsidRDefault="00FF3882" w:rsidP="00B452E2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FF3882">
        <w:rPr>
          <w:sz w:val="28"/>
          <w:szCs w:val="28"/>
        </w:rPr>
        <w:lastRenderedPageBreak/>
        <w:t xml:space="preserve">Из общего числа </w:t>
      </w:r>
      <w:r w:rsidR="00C91A08">
        <w:rPr>
          <w:sz w:val="28"/>
          <w:szCs w:val="28"/>
        </w:rPr>
        <w:t xml:space="preserve">обучающихся 35,3 % </w:t>
      </w:r>
      <w:r>
        <w:rPr>
          <w:sz w:val="28"/>
          <w:szCs w:val="28"/>
        </w:rPr>
        <w:t>воспитываются в неблагополучных семьях, 15,6 % из многодетной семьи, 25 %  из малообеспеченной семьи. 11 % обучающихся  дети-сироты, или оставшиеся без попечения родителей, 1,6 % обучающихся имеют инвалидность.</w:t>
      </w:r>
    </w:p>
    <w:p w:rsidR="00FF3882" w:rsidRDefault="00FF3882" w:rsidP="00B452E2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5E61" w:rsidRPr="00FF3882" w:rsidRDefault="00815E61" w:rsidP="00B452E2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1. Социальный портрет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техникума</w:t>
      </w:r>
    </w:p>
    <w:p w:rsidR="006C61D3" w:rsidRDefault="004C2167" w:rsidP="00B452E2">
      <w:pPr>
        <w:pStyle w:val="a3"/>
        <w:spacing w:after="0"/>
        <w:ind w:left="426" w:right="-1" w:firstLine="425"/>
        <w:jc w:val="both"/>
        <w:rPr>
          <w:b/>
          <w:sz w:val="28"/>
          <w:szCs w:val="28"/>
        </w:rPr>
      </w:pPr>
      <w:r w:rsidRPr="00BE4244">
        <w:rPr>
          <w:b/>
          <w:sz w:val="28"/>
          <w:szCs w:val="28"/>
        </w:rPr>
        <w:t>Перечень образовательных услуг.</w:t>
      </w:r>
      <w:r w:rsidR="00B452E2">
        <w:rPr>
          <w:b/>
          <w:sz w:val="28"/>
          <w:szCs w:val="28"/>
        </w:rPr>
        <w:t xml:space="preserve"> </w:t>
      </w:r>
      <w:r w:rsidR="00B452E2" w:rsidRPr="00B452E2">
        <w:rPr>
          <w:sz w:val="28"/>
          <w:szCs w:val="28"/>
        </w:rPr>
        <w:t>В</w:t>
      </w:r>
      <w:r w:rsidR="00B452E2">
        <w:rPr>
          <w:sz w:val="28"/>
          <w:szCs w:val="28"/>
        </w:rPr>
        <w:t xml:space="preserve"> техникуме реализуются основные и дополнительные образовательные программы для подготовки квалифицированных рабочих и служащих и специалистов среднего звена:</w:t>
      </w:r>
    </w:p>
    <w:p w:rsidR="00FE48BF" w:rsidRDefault="00FE48BF" w:rsidP="00A56C5F">
      <w:pPr>
        <w:pStyle w:val="a3"/>
        <w:spacing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38.02.01 «Экономика и бухгалтерский учет (по отраслям)»- заочная форма обучения. </w:t>
      </w:r>
      <w:r>
        <w:rPr>
          <w:sz w:val="27"/>
          <w:szCs w:val="27"/>
        </w:rPr>
        <w:t xml:space="preserve">Срок обучения: </w:t>
      </w:r>
      <w:r>
        <w:rPr>
          <w:i/>
          <w:iCs/>
          <w:sz w:val="27"/>
          <w:szCs w:val="27"/>
        </w:rPr>
        <w:t xml:space="preserve">2 года 10 месяцев. </w:t>
      </w:r>
      <w:r>
        <w:rPr>
          <w:sz w:val="27"/>
          <w:szCs w:val="27"/>
        </w:rPr>
        <w:t xml:space="preserve">Квалификация – бухгалтер. Количество мест для приёма – 15.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38.02.01 «Экономика и бухгалтерский учет (по отраслям)»- очная форма обучения. </w:t>
      </w:r>
      <w:r>
        <w:rPr>
          <w:sz w:val="27"/>
          <w:szCs w:val="27"/>
        </w:rPr>
        <w:t xml:space="preserve">Срок обучения: </w:t>
      </w:r>
      <w:r>
        <w:rPr>
          <w:i/>
          <w:iCs/>
          <w:sz w:val="27"/>
          <w:szCs w:val="27"/>
        </w:rPr>
        <w:t xml:space="preserve">2 года 10 месяцев. </w:t>
      </w:r>
      <w:r>
        <w:rPr>
          <w:sz w:val="27"/>
          <w:szCs w:val="27"/>
        </w:rPr>
        <w:t xml:space="preserve">Квалификация – бухгалтер. Количество мест для приёма – 20.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>21.02.04 «Землеустройство»</w:t>
      </w:r>
      <w:r>
        <w:rPr>
          <w:sz w:val="27"/>
          <w:szCs w:val="27"/>
        </w:rPr>
        <w:t xml:space="preserve">. Срок обучения: </w:t>
      </w:r>
      <w:r>
        <w:rPr>
          <w:i/>
          <w:iCs/>
          <w:sz w:val="27"/>
          <w:szCs w:val="27"/>
        </w:rPr>
        <w:t xml:space="preserve">3 года 6 месяцев. </w:t>
      </w:r>
      <w:r>
        <w:rPr>
          <w:sz w:val="27"/>
          <w:szCs w:val="27"/>
        </w:rPr>
        <w:t>Квалификация – техник-землеустроитель.</w:t>
      </w:r>
      <w:r w:rsidR="00616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мест для приёма – 25.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35.02.08 «Электрификация и автоматизация сельского хозяйства». </w:t>
      </w:r>
      <w:r>
        <w:rPr>
          <w:sz w:val="27"/>
          <w:szCs w:val="27"/>
        </w:rPr>
        <w:t xml:space="preserve">Срок обучения: </w:t>
      </w:r>
      <w:r>
        <w:rPr>
          <w:i/>
          <w:iCs/>
          <w:sz w:val="27"/>
          <w:szCs w:val="27"/>
        </w:rPr>
        <w:t>3 года 10 месяцев.</w:t>
      </w:r>
      <w:r>
        <w:rPr>
          <w:sz w:val="27"/>
          <w:szCs w:val="27"/>
        </w:rPr>
        <w:t xml:space="preserve"> Квалификация – техник-электрик. Количество мест для приёма – 25.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23.01.03 «Автомеханик». </w:t>
      </w:r>
      <w:r>
        <w:rPr>
          <w:sz w:val="27"/>
          <w:szCs w:val="27"/>
        </w:rPr>
        <w:t>Срок обучения</w:t>
      </w:r>
      <w:r>
        <w:rPr>
          <w:i/>
          <w:iCs/>
          <w:sz w:val="27"/>
          <w:szCs w:val="27"/>
        </w:rPr>
        <w:t xml:space="preserve">: 2 года 5 месяцев. </w:t>
      </w:r>
      <w:r>
        <w:rPr>
          <w:sz w:val="27"/>
          <w:szCs w:val="27"/>
        </w:rPr>
        <w:t>Квалификация – слесарь по ремонту автомобилей -3 разряд, оператор заправочных станций -3 разряд, водитель автомобиля категории «В», «С».</w:t>
      </w:r>
      <w:r w:rsidR="00616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мест для приёма – 25. </w:t>
      </w:r>
    </w:p>
    <w:p w:rsidR="00FE48BF" w:rsidRDefault="00B452E2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lastRenderedPageBreak/>
        <w:t>19.01.17 «</w:t>
      </w:r>
      <w:r w:rsidR="00FE48BF">
        <w:rPr>
          <w:b/>
          <w:bCs/>
          <w:sz w:val="27"/>
          <w:szCs w:val="27"/>
        </w:rPr>
        <w:t xml:space="preserve">Повар, кондитер». </w:t>
      </w:r>
      <w:r w:rsidR="00FE48BF">
        <w:rPr>
          <w:sz w:val="27"/>
          <w:szCs w:val="27"/>
        </w:rPr>
        <w:t>Срок обучения</w:t>
      </w:r>
      <w:r w:rsidR="00FE48BF">
        <w:rPr>
          <w:i/>
          <w:iCs/>
          <w:sz w:val="27"/>
          <w:szCs w:val="27"/>
        </w:rPr>
        <w:t xml:space="preserve">: 2 года 5 месяцев. </w:t>
      </w:r>
      <w:r w:rsidR="00FE48BF">
        <w:rPr>
          <w:sz w:val="27"/>
          <w:szCs w:val="27"/>
        </w:rPr>
        <w:t>Квалификация – повар -4 разряд, кондитер -3 разряд.</w:t>
      </w:r>
      <w:r w:rsidR="00616EEE">
        <w:rPr>
          <w:sz w:val="27"/>
          <w:szCs w:val="27"/>
        </w:rPr>
        <w:t xml:space="preserve"> </w:t>
      </w:r>
      <w:r w:rsidR="00FE48BF">
        <w:rPr>
          <w:sz w:val="27"/>
          <w:szCs w:val="27"/>
        </w:rPr>
        <w:t xml:space="preserve">Количество мест для приёма – 10.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38.01.02 «Продавец, контролер – кассир». </w:t>
      </w:r>
      <w:r>
        <w:rPr>
          <w:sz w:val="27"/>
          <w:szCs w:val="27"/>
        </w:rPr>
        <w:t>Срок обучения</w:t>
      </w:r>
      <w:r>
        <w:rPr>
          <w:i/>
          <w:iCs/>
          <w:sz w:val="27"/>
          <w:szCs w:val="27"/>
        </w:rPr>
        <w:t xml:space="preserve">: 2 года 5 месяцев. </w:t>
      </w:r>
      <w:r>
        <w:rPr>
          <w:sz w:val="27"/>
          <w:szCs w:val="27"/>
        </w:rPr>
        <w:t xml:space="preserve">Квалификация – продавец продовольственных товаров-3 разряд, продавец непродовольственных товаров -3 разряд, контролер-кассир -3 разряд. Количество мест для приёма – 13.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35.01.13 «Тракторист-машинист сельскохозяйственного производства». </w:t>
      </w:r>
      <w:r>
        <w:rPr>
          <w:sz w:val="27"/>
          <w:szCs w:val="27"/>
        </w:rPr>
        <w:t xml:space="preserve">Срок обучения: </w:t>
      </w:r>
      <w:r>
        <w:rPr>
          <w:i/>
          <w:iCs/>
          <w:sz w:val="27"/>
          <w:szCs w:val="27"/>
        </w:rPr>
        <w:t>10 месяцев.</w:t>
      </w:r>
      <w:r>
        <w:rPr>
          <w:sz w:val="27"/>
          <w:szCs w:val="27"/>
        </w:rPr>
        <w:t xml:space="preserve"> Квалификация – тракторист-машинист сельскохозяйственного производства категории «В, С, Е, </w:t>
      </w:r>
      <w:r>
        <w:rPr>
          <w:sz w:val="27"/>
          <w:szCs w:val="27"/>
          <w:lang w:val="en-US"/>
        </w:rPr>
        <w:t>F</w:t>
      </w:r>
      <w:r>
        <w:rPr>
          <w:sz w:val="27"/>
          <w:szCs w:val="27"/>
        </w:rPr>
        <w:t>», слесарь по ремонту сельскохозяйственных машин и оборудования -3 разряд; водитель автомобиля категории «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». Количество мест для приёма – 8. </w:t>
      </w:r>
    </w:p>
    <w:p w:rsidR="00FE48BF" w:rsidRDefault="00FE48BF" w:rsidP="00B452E2">
      <w:pPr>
        <w:pStyle w:val="a3"/>
        <w:spacing w:before="0" w:beforeAutospacing="0" w:after="0"/>
        <w:ind w:right="-1" w:firstLine="851"/>
        <w:jc w:val="both"/>
      </w:pPr>
      <w:r>
        <w:rPr>
          <w:sz w:val="27"/>
          <w:szCs w:val="27"/>
        </w:rPr>
        <w:t xml:space="preserve">В филиалах </w:t>
      </w:r>
      <w:r w:rsidR="00B452E2">
        <w:rPr>
          <w:sz w:val="27"/>
          <w:szCs w:val="27"/>
        </w:rPr>
        <w:t xml:space="preserve">техникума </w:t>
      </w:r>
      <w:r>
        <w:rPr>
          <w:sz w:val="27"/>
          <w:szCs w:val="27"/>
        </w:rPr>
        <w:t>реализуются программы подготовки квалифицированных рабочих и служащих (ППКРС) на базе основного общего образования по следующим профессиям: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proofErr w:type="spellStart"/>
      <w:r>
        <w:rPr>
          <w:b/>
          <w:bCs/>
          <w:sz w:val="27"/>
          <w:szCs w:val="27"/>
          <w:u w:val="single"/>
        </w:rPr>
        <w:t>Конышевский</w:t>
      </w:r>
      <w:proofErr w:type="spellEnd"/>
      <w:r>
        <w:rPr>
          <w:b/>
          <w:bCs/>
          <w:sz w:val="27"/>
          <w:szCs w:val="27"/>
          <w:u w:val="single"/>
        </w:rPr>
        <w:t xml:space="preserve"> филиал ОБОУ СПО «ДСХТ» Курской области: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35.01.13 «Тракторист-машинист сельскохозяйственного производства». </w:t>
      </w:r>
      <w:r>
        <w:rPr>
          <w:sz w:val="27"/>
          <w:szCs w:val="27"/>
        </w:rPr>
        <w:t xml:space="preserve">Срок обучения: </w:t>
      </w:r>
      <w:r>
        <w:rPr>
          <w:i/>
          <w:iCs/>
          <w:sz w:val="27"/>
          <w:szCs w:val="27"/>
        </w:rPr>
        <w:t>2 года 5 месяцев.</w:t>
      </w:r>
      <w:r>
        <w:rPr>
          <w:sz w:val="27"/>
          <w:szCs w:val="27"/>
        </w:rPr>
        <w:t xml:space="preserve"> Квалификация – тракторист-машинист сельскохозяйственного производства категории «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, С, Е, </w:t>
      </w:r>
      <w:r>
        <w:rPr>
          <w:sz w:val="27"/>
          <w:szCs w:val="27"/>
          <w:lang w:val="en-US"/>
        </w:rPr>
        <w:t>F</w:t>
      </w:r>
      <w:r>
        <w:rPr>
          <w:sz w:val="27"/>
          <w:szCs w:val="27"/>
        </w:rPr>
        <w:t xml:space="preserve">», </w:t>
      </w:r>
      <w:proofErr w:type="gramStart"/>
      <w:r>
        <w:rPr>
          <w:sz w:val="27"/>
          <w:szCs w:val="27"/>
        </w:rPr>
        <w:t>слесарь</w:t>
      </w:r>
      <w:proofErr w:type="gramEnd"/>
      <w:r>
        <w:rPr>
          <w:sz w:val="27"/>
          <w:szCs w:val="27"/>
        </w:rPr>
        <w:t xml:space="preserve"> по ремонту сельскохозяйственных машин и оборудования -3 разряд. Количество мест для приёма – 12.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38.01.02 «Продавец, контролер – кассир». </w:t>
      </w:r>
      <w:r>
        <w:rPr>
          <w:sz w:val="27"/>
          <w:szCs w:val="27"/>
        </w:rPr>
        <w:t>Срок обучения</w:t>
      </w:r>
      <w:r>
        <w:rPr>
          <w:i/>
          <w:iCs/>
          <w:sz w:val="27"/>
          <w:szCs w:val="27"/>
        </w:rPr>
        <w:t xml:space="preserve">: 2 года 5 месяцев. </w:t>
      </w:r>
      <w:r>
        <w:rPr>
          <w:sz w:val="27"/>
          <w:szCs w:val="27"/>
        </w:rPr>
        <w:t xml:space="preserve">Квалификация – продавец продовольственных товаров-3 разряд, продавец непродовольственных товаров -3 разряд, контролер-кассир -3 разряд. Количество мест для приёма – 12.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proofErr w:type="spellStart"/>
      <w:r>
        <w:rPr>
          <w:b/>
          <w:bCs/>
          <w:sz w:val="27"/>
          <w:szCs w:val="27"/>
          <w:u w:val="single"/>
        </w:rPr>
        <w:t>Фатежский</w:t>
      </w:r>
      <w:proofErr w:type="spellEnd"/>
      <w:r>
        <w:rPr>
          <w:b/>
          <w:bCs/>
          <w:sz w:val="27"/>
          <w:szCs w:val="27"/>
          <w:u w:val="single"/>
        </w:rPr>
        <w:t xml:space="preserve"> филиал ОБОУ СПО «ДСХТ» Курской области: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>35.01.13 «Тракторист – машинист сельскохозяйственного производства».</w:t>
      </w:r>
      <w:r>
        <w:rPr>
          <w:sz w:val="27"/>
          <w:szCs w:val="27"/>
        </w:rPr>
        <w:t xml:space="preserve"> Срок обучения: </w:t>
      </w:r>
      <w:r>
        <w:rPr>
          <w:i/>
          <w:iCs/>
          <w:sz w:val="27"/>
          <w:szCs w:val="27"/>
        </w:rPr>
        <w:t xml:space="preserve">2 года 5 месяцев. </w:t>
      </w:r>
      <w:proofErr w:type="gramStart"/>
      <w:r>
        <w:rPr>
          <w:sz w:val="27"/>
          <w:szCs w:val="27"/>
        </w:rPr>
        <w:t xml:space="preserve">Квалификация – тракторист-машинист сельскохозяйственного производства категории «В, С, Д, Е, </w:t>
      </w:r>
      <w:r>
        <w:rPr>
          <w:sz w:val="27"/>
          <w:szCs w:val="27"/>
          <w:lang w:val="en-US"/>
        </w:rPr>
        <w:t>F</w:t>
      </w:r>
      <w:r>
        <w:rPr>
          <w:sz w:val="27"/>
          <w:szCs w:val="27"/>
        </w:rPr>
        <w:t>»; водитель автомобиля категории «С».</w:t>
      </w:r>
      <w:proofErr w:type="gramEnd"/>
      <w:r>
        <w:rPr>
          <w:sz w:val="27"/>
          <w:szCs w:val="27"/>
        </w:rPr>
        <w:t xml:space="preserve"> Количество мест для приёма – 23. </w:t>
      </w:r>
    </w:p>
    <w:p w:rsidR="00FE48BF" w:rsidRDefault="00FE48BF" w:rsidP="00A56C5F">
      <w:pPr>
        <w:pStyle w:val="a3"/>
        <w:spacing w:before="0" w:beforeAutospacing="0" w:after="0"/>
        <w:ind w:left="426" w:right="-1" w:firstLine="425"/>
        <w:jc w:val="both"/>
      </w:pPr>
      <w:r>
        <w:rPr>
          <w:b/>
          <w:bCs/>
          <w:sz w:val="27"/>
          <w:szCs w:val="27"/>
        </w:rPr>
        <w:t>19.01.17 « Повар, кондитер».</w:t>
      </w:r>
      <w:r>
        <w:rPr>
          <w:sz w:val="27"/>
          <w:szCs w:val="27"/>
        </w:rPr>
        <w:t xml:space="preserve"> Срок обучения</w:t>
      </w:r>
      <w:r>
        <w:rPr>
          <w:i/>
          <w:iCs/>
          <w:sz w:val="27"/>
          <w:szCs w:val="27"/>
        </w:rPr>
        <w:t xml:space="preserve">: 2 года 5 месяцев. </w:t>
      </w:r>
      <w:r>
        <w:rPr>
          <w:sz w:val="27"/>
          <w:szCs w:val="27"/>
        </w:rPr>
        <w:t xml:space="preserve">Квалификация – повар -4 разряд, кондитер -3 разряд. Количество мест для приёма – 20. </w:t>
      </w:r>
    </w:p>
    <w:p w:rsidR="00FE48BF" w:rsidRDefault="00FE48BF" w:rsidP="00A56C5F">
      <w:pPr>
        <w:pStyle w:val="a3"/>
        <w:spacing w:before="0" w:beforeAutospacing="0" w:after="102"/>
        <w:ind w:left="426" w:right="-1" w:firstLine="425"/>
        <w:jc w:val="both"/>
      </w:pPr>
      <w:r>
        <w:rPr>
          <w:b/>
          <w:bCs/>
          <w:sz w:val="27"/>
          <w:szCs w:val="27"/>
        </w:rPr>
        <w:t xml:space="preserve">29.01.07 «Портной». </w:t>
      </w:r>
      <w:r>
        <w:rPr>
          <w:sz w:val="27"/>
          <w:szCs w:val="27"/>
        </w:rPr>
        <w:t>Срок обучения</w:t>
      </w:r>
      <w:r>
        <w:rPr>
          <w:i/>
          <w:iCs/>
          <w:sz w:val="27"/>
          <w:szCs w:val="27"/>
        </w:rPr>
        <w:t>: 2 года 5 месяцев</w:t>
      </w:r>
      <w:r>
        <w:rPr>
          <w:sz w:val="27"/>
          <w:szCs w:val="27"/>
        </w:rPr>
        <w:t xml:space="preserve">. Квалификация – портной -4 разряд. Количество мест для приёма – 12. </w:t>
      </w:r>
    </w:p>
    <w:p w:rsidR="00A76E4F" w:rsidRDefault="009C78C3" w:rsidP="00B452E2">
      <w:pPr>
        <w:spacing w:after="0"/>
        <w:ind w:left="426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61">
        <w:rPr>
          <w:rFonts w:ascii="Times New Roman" w:hAnsi="Times New Roman" w:cs="Times New Roman"/>
          <w:b/>
          <w:sz w:val="28"/>
          <w:szCs w:val="28"/>
        </w:rPr>
        <w:t>Дополнительные услуги</w:t>
      </w:r>
      <w:r w:rsidRPr="009C78C3">
        <w:rPr>
          <w:rFonts w:ascii="Times New Roman" w:hAnsi="Times New Roman" w:cs="Times New Roman"/>
          <w:sz w:val="28"/>
          <w:szCs w:val="28"/>
        </w:rPr>
        <w:t>:</w:t>
      </w:r>
      <w:r w:rsidR="00B452E2">
        <w:rPr>
          <w:rFonts w:ascii="Times New Roman" w:hAnsi="Times New Roman" w:cs="Times New Roman"/>
          <w:sz w:val="28"/>
          <w:szCs w:val="28"/>
        </w:rPr>
        <w:t xml:space="preserve"> </w:t>
      </w:r>
      <w:r w:rsidR="00A76E4F" w:rsidRPr="0091269F">
        <w:rPr>
          <w:rFonts w:ascii="Times New Roman" w:hAnsi="Times New Roman" w:cs="Times New Roman"/>
          <w:b/>
          <w:sz w:val="28"/>
          <w:szCs w:val="28"/>
        </w:rPr>
        <w:t>Программный комплекс 1с: бухгалтерия</w:t>
      </w:r>
    </w:p>
    <w:p w:rsidR="0089298F" w:rsidRPr="00A76E4F" w:rsidRDefault="0089298F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Для повышения оперативности и эффективности управления в структуре техникума созданы отделения по специальностям:</w:t>
      </w:r>
    </w:p>
    <w:p w:rsidR="0089298F" w:rsidRPr="00A76E4F" w:rsidRDefault="00815E61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98F" w:rsidRPr="00A76E4F">
        <w:rPr>
          <w:sz w:val="28"/>
          <w:szCs w:val="28"/>
        </w:rPr>
        <w:t>емлеустроительное – очная форма обучения</w:t>
      </w:r>
      <w:r>
        <w:rPr>
          <w:sz w:val="28"/>
          <w:szCs w:val="28"/>
        </w:rPr>
        <w:t>;</w:t>
      </w:r>
      <w:r w:rsidR="00C91A08">
        <w:rPr>
          <w:sz w:val="28"/>
          <w:szCs w:val="28"/>
        </w:rPr>
        <w:t xml:space="preserve"> </w:t>
      </w:r>
      <w:r w:rsidR="0089298F" w:rsidRPr="00A76E4F">
        <w:rPr>
          <w:sz w:val="28"/>
          <w:szCs w:val="28"/>
        </w:rPr>
        <w:t>бухгалтерское - очная форма обучения</w:t>
      </w:r>
      <w:proofErr w:type="gramStart"/>
      <w:r w:rsidR="0089298F" w:rsidRPr="00A76E4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C91A08">
        <w:rPr>
          <w:sz w:val="28"/>
          <w:szCs w:val="28"/>
        </w:rPr>
        <w:t xml:space="preserve"> </w:t>
      </w:r>
      <w:r w:rsidR="0089298F" w:rsidRPr="00A76E4F">
        <w:rPr>
          <w:sz w:val="28"/>
          <w:szCs w:val="28"/>
        </w:rPr>
        <w:t>бухгалтерское - заочная форма обучения</w:t>
      </w:r>
      <w:r>
        <w:rPr>
          <w:sz w:val="28"/>
          <w:szCs w:val="28"/>
        </w:rPr>
        <w:t>;</w:t>
      </w:r>
      <w:r w:rsidR="00C91A08">
        <w:rPr>
          <w:sz w:val="28"/>
          <w:szCs w:val="28"/>
        </w:rPr>
        <w:t xml:space="preserve"> </w:t>
      </w:r>
      <w:r w:rsidR="0089298F" w:rsidRPr="00A76E4F">
        <w:rPr>
          <w:sz w:val="28"/>
          <w:szCs w:val="28"/>
        </w:rPr>
        <w:t>по подготовке профессиональных рабочих и служащих</w:t>
      </w:r>
      <w:r w:rsidR="00B452E2">
        <w:rPr>
          <w:sz w:val="28"/>
          <w:szCs w:val="28"/>
        </w:rPr>
        <w:t xml:space="preserve"> (</w:t>
      </w:r>
      <w:r w:rsidR="0089298F" w:rsidRPr="00A76E4F">
        <w:rPr>
          <w:sz w:val="28"/>
          <w:szCs w:val="28"/>
        </w:rPr>
        <w:t>автомеханик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t>повар, кондитер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t xml:space="preserve">продавец, контролер </w:t>
      </w:r>
      <w:r w:rsidR="00B452E2">
        <w:rPr>
          <w:sz w:val="28"/>
          <w:szCs w:val="28"/>
        </w:rPr>
        <w:t>–</w:t>
      </w:r>
      <w:r w:rsidR="0089298F" w:rsidRPr="00A76E4F">
        <w:rPr>
          <w:sz w:val="28"/>
          <w:szCs w:val="28"/>
        </w:rPr>
        <w:t xml:space="preserve"> кассир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t>тракторист – машинист с/</w:t>
      </w:r>
      <w:proofErr w:type="spellStart"/>
      <w:r w:rsidR="0089298F" w:rsidRPr="00A76E4F">
        <w:rPr>
          <w:sz w:val="28"/>
          <w:szCs w:val="28"/>
        </w:rPr>
        <w:t>х</w:t>
      </w:r>
      <w:proofErr w:type="spellEnd"/>
      <w:r w:rsidR="0089298F" w:rsidRPr="00A76E4F">
        <w:rPr>
          <w:sz w:val="28"/>
          <w:szCs w:val="28"/>
        </w:rPr>
        <w:t xml:space="preserve"> производства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lastRenderedPageBreak/>
        <w:t>электромонтер по ремонту и обслуживанию с/</w:t>
      </w:r>
      <w:proofErr w:type="spellStart"/>
      <w:r w:rsidR="0089298F" w:rsidRPr="00A76E4F">
        <w:rPr>
          <w:sz w:val="28"/>
          <w:szCs w:val="28"/>
        </w:rPr>
        <w:t>х</w:t>
      </w:r>
      <w:proofErr w:type="spellEnd"/>
      <w:r w:rsidR="0089298F" w:rsidRPr="00A76E4F">
        <w:rPr>
          <w:sz w:val="28"/>
          <w:szCs w:val="28"/>
        </w:rPr>
        <w:t xml:space="preserve"> производства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t>бухгалтер</w:t>
      </w:r>
      <w:r w:rsidR="00B452E2">
        <w:rPr>
          <w:sz w:val="28"/>
          <w:szCs w:val="28"/>
        </w:rPr>
        <w:t xml:space="preserve">; </w:t>
      </w:r>
      <w:r w:rsidR="0089298F" w:rsidRPr="00A76E4F">
        <w:rPr>
          <w:sz w:val="28"/>
          <w:szCs w:val="28"/>
        </w:rPr>
        <w:t>портной</w:t>
      </w:r>
      <w:r w:rsidR="00B452E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C91A08">
        <w:rPr>
          <w:sz w:val="28"/>
          <w:szCs w:val="28"/>
        </w:rPr>
        <w:t xml:space="preserve"> </w:t>
      </w:r>
      <w:r w:rsidR="00B452E2">
        <w:rPr>
          <w:sz w:val="28"/>
          <w:szCs w:val="28"/>
        </w:rPr>
        <w:t xml:space="preserve"> </w:t>
      </w:r>
      <w:r w:rsidR="0089298F" w:rsidRPr="00A76E4F">
        <w:rPr>
          <w:sz w:val="28"/>
          <w:szCs w:val="28"/>
        </w:rPr>
        <w:t>профессиональной подготовки и дополнительного профессионального образования.</w:t>
      </w:r>
    </w:p>
    <w:p w:rsidR="0089298F" w:rsidRPr="00A76E4F" w:rsidRDefault="0089298F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В целях содействия осуществлению самоуправленческих начал, развития инициативы в работе коллектива, расширения коллегиальных демократических форм управления, привлечения к управлению участников образовательного процесса в техникуме созданы следующие органы самоуправления: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общее собрание работников и представителей обучающихся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совет учреждения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педагогический совет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методический совет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попечительский совет</w:t>
      </w:r>
    </w:p>
    <w:p w:rsidR="0089298F" w:rsidRPr="00A76E4F" w:rsidRDefault="0089298F" w:rsidP="00A56C5F">
      <w:pPr>
        <w:pStyle w:val="a3"/>
        <w:numPr>
          <w:ilvl w:val="0"/>
          <w:numId w:val="3"/>
        </w:numPr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родительский комитет</w:t>
      </w:r>
    </w:p>
    <w:p w:rsidR="0089298F" w:rsidRPr="00A76E4F" w:rsidRDefault="0089298F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A76E4F">
        <w:rPr>
          <w:sz w:val="28"/>
          <w:szCs w:val="28"/>
        </w:rPr>
        <w:t>Совет техникума является выборным представительным органом. В его состав входят представители всех категорий работников техникума студентов. Общее собрание сотрудников и представителей студентов Учреждения является высшим органом самоуправления образовательного учреждения. Председателем общего собрания техникума является директор.</w:t>
      </w:r>
    </w:p>
    <w:p w:rsidR="008A269E" w:rsidRPr="008A269E" w:rsidRDefault="00B13ECA" w:rsidP="00815E61">
      <w:pPr>
        <w:spacing w:before="100" w:beforeAutospacing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Учебно-материальная база</w:t>
      </w:r>
      <w:r w:rsidR="0007033F" w:rsidRPr="00B13ECA">
        <w:rPr>
          <w:rFonts w:ascii="Times New Roman" w:hAnsi="Times New Roman" w:cs="Times New Roman"/>
          <w:b/>
          <w:sz w:val="28"/>
          <w:szCs w:val="28"/>
        </w:rPr>
        <w:t>.</w:t>
      </w:r>
      <w:r w:rsidR="0081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69E" w:rsidRPr="008A269E">
        <w:rPr>
          <w:rFonts w:ascii="Times New Roman" w:eastAsia="Times New Roman" w:hAnsi="Times New Roman" w:cs="Times New Roman"/>
          <w:sz w:val="28"/>
          <w:szCs w:val="28"/>
        </w:rPr>
        <w:t>Общая площадь учебных зданий и помещений – 11787,6 м</w:t>
      </w:r>
      <w:proofErr w:type="gramStart"/>
      <w:r w:rsidR="008A269E" w:rsidRPr="008A26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A269E" w:rsidRPr="008A26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269E" w:rsidRPr="008A269E" w:rsidRDefault="001771F1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2. </w:t>
      </w:r>
      <w:r w:rsidR="008A269E" w:rsidRPr="008A269E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кабинетов и учебных лабораторий, мастерских по профессиям и специальностям:</w:t>
      </w:r>
    </w:p>
    <w:tbl>
      <w:tblPr>
        <w:tblW w:w="9661" w:type="dxa"/>
        <w:jc w:val="center"/>
        <w:tblCellSpacing w:w="0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8"/>
        <w:gridCol w:w="4315"/>
        <w:gridCol w:w="1122"/>
        <w:gridCol w:w="1172"/>
        <w:gridCol w:w="1184"/>
      </w:tblGrid>
      <w:tr w:rsidR="00502B90" w:rsidRPr="00502B90" w:rsidTr="00C91A08">
        <w:trPr>
          <w:trHeight w:val="826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40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</w:t>
            </w:r>
            <w:r w:rsidR="00902BBE"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неты</w:t>
            </w:r>
            <w:proofErr w:type="spellEnd"/>
            <w:proofErr w:type="gramEnd"/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502B90" w:rsidP="00502B90">
            <w:pPr>
              <w:spacing w:before="100" w:beforeAutospacing="1" w:after="119" w:line="240" w:lineRule="auto"/>
              <w:ind w:left="15" w:right="-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8A269E"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абора</w:t>
            </w:r>
            <w:r w:rsidR="00970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A269E"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тории</w:t>
            </w:r>
            <w:proofErr w:type="spellEnd"/>
            <w:proofErr w:type="gramEnd"/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</w:t>
            </w:r>
            <w:r w:rsidR="00902BBE"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кие</w:t>
            </w:r>
            <w:proofErr w:type="spellEnd"/>
            <w:proofErr w:type="gramEnd"/>
          </w:p>
        </w:tc>
      </w:tr>
      <w:tr w:rsidR="00502B90" w:rsidRPr="00502B90" w:rsidTr="00C91A08">
        <w:trPr>
          <w:trHeight w:val="347"/>
          <w:tblCellSpacing w:w="0" w:type="dxa"/>
          <w:jc w:val="center"/>
        </w:trPr>
        <w:tc>
          <w:tcPr>
            <w:tcW w:w="1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B90" w:rsidRPr="00502B90" w:rsidRDefault="00502B90" w:rsidP="00502B90">
            <w:pPr>
              <w:spacing w:before="100" w:beforeAutospacing="1" w:after="119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профессий и специальностей</w:t>
            </w:r>
          </w:p>
        </w:tc>
        <w:tc>
          <w:tcPr>
            <w:tcW w:w="787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B90" w:rsidRPr="00502B90" w:rsidRDefault="00502B90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r w:rsid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изнедеятельности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rHeight w:val="361"/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after="0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rHeight w:val="531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B90" w:rsidRPr="00502B90" w:rsidRDefault="00502B90" w:rsidP="00502B90">
            <w:pPr>
              <w:spacing w:before="100" w:beforeAutospacing="1" w:after="119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B90" w:rsidRPr="00502B90" w:rsidRDefault="00502B90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ПРОФЕССИОНАЛЬНЫЙ </w:t>
            </w:r>
            <w:r w:rsidRPr="0050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</w:t>
            </w:r>
          </w:p>
        </w:tc>
      </w:tr>
      <w:tr w:rsidR="00502B90" w:rsidRPr="00502B90" w:rsidTr="00C91A08">
        <w:trPr>
          <w:trHeight w:val="225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0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120701,</w:t>
            </w:r>
            <w:r w:rsid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120301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rHeight w:val="672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080114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90" w:rsidRPr="00502B90" w:rsidTr="00C91A08">
        <w:trPr>
          <w:trHeight w:val="884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110800.03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35" w:right="-1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Электромонтёр по ремонту и </w:t>
            </w:r>
            <w:proofErr w:type="spellStart"/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</w:t>
            </w:r>
            <w:r w:rsidR="009706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живанию</w:t>
            </w:r>
            <w:proofErr w:type="spellEnd"/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электрооборудования в </w:t>
            </w:r>
            <w:proofErr w:type="spellStart"/>
            <w:proofErr w:type="gramStart"/>
            <w:r w:rsid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B90" w:rsidRPr="00502B90" w:rsidTr="00C91A08">
        <w:trPr>
          <w:trHeight w:val="120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260807.01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2B90" w:rsidRPr="00502B90" w:rsidTr="00C91A08">
        <w:trPr>
          <w:trHeight w:val="60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190631.01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B90" w:rsidRPr="00502B90" w:rsidTr="00C91A08">
        <w:trPr>
          <w:trHeight w:val="480"/>
          <w:tblCellSpacing w:w="0" w:type="dxa"/>
          <w:jc w:val="center"/>
        </w:trPr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100701.01</w:t>
            </w:r>
          </w:p>
        </w:tc>
        <w:tc>
          <w:tcPr>
            <w:tcW w:w="4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hd w:val="clear" w:color="auto" w:fill="FFFFFF"/>
              <w:spacing w:before="100" w:beforeAutospacing="1" w:after="119" w:line="240" w:lineRule="auto"/>
              <w:ind w:left="35" w:right="-1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234" w:right="-1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19" w:after="119" w:line="240" w:lineRule="auto"/>
              <w:ind w:left="15" w:right="-1" w:firstLine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502B90" w:rsidRDefault="008A269E" w:rsidP="00502B90">
            <w:pPr>
              <w:spacing w:before="100" w:beforeAutospacing="1" w:after="119" w:line="240" w:lineRule="auto"/>
              <w:ind w:left="18" w:right="-1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69E" w:rsidRDefault="001771F1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3. </w:t>
      </w:r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Оснащенность образовательного учреждения учебно-лабораторным оборудованием, тренажерами, производственным оборудованием по профессиям и специальностям </w:t>
      </w:r>
    </w:p>
    <w:p w:rsidR="002F58DA" w:rsidRPr="001771F1" w:rsidRDefault="002F58DA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432"/>
        <w:gridCol w:w="6031"/>
      </w:tblGrid>
      <w:tr w:rsidR="0097062D" w:rsidTr="00C91A08">
        <w:tc>
          <w:tcPr>
            <w:tcW w:w="3432" w:type="dxa"/>
          </w:tcPr>
          <w:p w:rsidR="0097062D" w:rsidRPr="008A269E" w:rsidRDefault="0097062D" w:rsidP="0097062D">
            <w:pPr>
              <w:ind w:left="426" w:right="-1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190631.01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Автомеханик</w:t>
            </w:r>
          </w:p>
          <w:p w:rsidR="0097062D" w:rsidRDefault="0097062D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97062D" w:rsidRPr="0097062D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Устройство и ремонт автомобиля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Кабинеты теории - 3: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Агрегаты-экспонаты – 48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27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Планшеты – 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– 34 ,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100% программы;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законодательства в сфере дорожного движения, основы безопасного управления транспортным средством, первая помощь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Учебный кабинет – 1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нас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ункта –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 – 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информация на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электронных носителях – 100% программы,</w:t>
            </w:r>
          </w:p>
          <w:p w:rsidR="0097062D" w:rsidRPr="008A269E" w:rsidRDefault="0097062D" w:rsidP="0097062D">
            <w:pPr>
              <w:ind w:left="144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(медицинская помощь) – 1;</w:t>
            </w:r>
          </w:p>
          <w:p w:rsidR="0097062D" w:rsidRDefault="0097062D" w:rsidP="0097062D">
            <w:pPr>
              <w:ind w:left="144" w:right="-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Автодром – 1,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Учебные автомобили – 5.</w:t>
            </w:r>
          </w:p>
          <w:p w:rsidR="0097062D" w:rsidRPr="00E50287" w:rsidRDefault="0097062D" w:rsidP="0097062D">
            <w:pPr>
              <w:ind w:left="426" w:right="-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лаборатории – 2:</w:t>
            </w:r>
          </w:p>
          <w:p w:rsidR="0097062D" w:rsidRPr="008A269E" w:rsidRDefault="0097062D" w:rsidP="0097062D">
            <w:pPr>
              <w:spacing w:before="100" w:beforeAutospacing="1"/>
              <w:ind w:left="14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«горячей» регулировки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Двигатели горячей регулировки –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зарядное устройство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для проверки и регулировки форсунок –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Инструмент, приборы для выполнения практических заданий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Агрегаты для разборки-сборки – 5 ед.,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автомобиля – 7 ед.,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Топливораздаточная колонка «ТОПАЗ» - 1,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Топливораздаточная колонка «ЛИВЕНКА» для выполнения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разборочно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сборочных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регулировочных работ - 1,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оператора АЗС с набором необходимого оборудования для выполнения заправочных работ – 1.</w:t>
            </w:r>
          </w:p>
          <w:p w:rsidR="0097062D" w:rsidRPr="008A269E" w:rsidRDefault="0097062D" w:rsidP="0097062D">
            <w:pPr>
              <w:ind w:left="14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мастерские – 2: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Слесарные верстаки – 14,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выполнений слесарных работ – 15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Станки (заточные, сверлильные) – 2 ед.,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Смотровая канава – 1, 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токарный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сварочный – 1,</w:t>
            </w:r>
          </w:p>
          <w:p w:rsidR="0097062D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 для проверки и диагностики электрооборудования автомобилей и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инжекторной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питания «СКАНМАТИК - 2»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шиномонтажный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балансировочный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Вулканизатор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Домкрат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подкатной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Пневмошлиф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 Машинка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Пневмогайковёрт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2D" w:rsidTr="00C91A08">
        <w:tc>
          <w:tcPr>
            <w:tcW w:w="3432" w:type="dxa"/>
          </w:tcPr>
          <w:p w:rsidR="0097062D" w:rsidRPr="008A269E" w:rsidRDefault="0097062D" w:rsidP="0097062D">
            <w:pPr>
              <w:ind w:left="141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110800.03 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  <w:p w:rsidR="0097062D" w:rsidRDefault="0097062D" w:rsidP="0097062D">
            <w:pPr>
              <w:spacing w:before="100" w:before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97062D" w:rsidRPr="0097062D" w:rsidRDefault="0097062D" w:rsidP="0097062D">
            <w:pPr>
              <w:spacing w:before="100" w:beforeAutospacing="1"/>
              <w:ind w:left="144"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Эксплуатация и ремонт электрооборудования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7062D" w:rsidRPr="008A269E" w:rsidRDefault="0097062D" w:rsidP="0097062D">
            <w:pPr>
              <w:spacing w:before="100" w:beforeAutospacing="1"/>
              <w:ind w:left="144"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Учебный кабинет –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7 ,</w:t>
            </w:r>
          </w:p>
          <w:p w:rsidR="0097062D" w:rsidRPr="008A269E" w:rsidRDefault="0097062D" w:rsidP="0097062D">
            <w:pPr>
              <w:spacing w:before="100" w:beforeAutospacing="1"/>
              <w:ind w:left="14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Планшеты – 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– 14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100% программы;</w:t>
            </w:r>
          </w:p>
          <w:p w:rsidR="0097062D" w:rsidRPr="008A269E" w:rsidRDefault="0097062D" w:rsidP="0097062D">
            <w:pPr>
              <w:spacing w:before="100" w:beforeAutospacing="1"/>
              <w:ind w:left="14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основы безопасного управления транспортным средством, первая помощь</w:t>
            </w:r>
          </w:p>
          <w:p w:rsidR="0097062D" w:rsidRPr="00B13ECA" w:rsidRDefault="0097062D" w:rsidP="0097062D">
            <w:pPr>
              <w:ind w:left="14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Учебный кабинет – 1:</w:t>
            </w:r>
          </w:p>
          <w:p w:rsidR="0097062D" w:rsidRPr="008A269E" w:rsidRDefault="0097062D" w:rsidP="0097062D">
            <w:pPr>
              <w:ind w:left="144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ункта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 – 7,</w:t>
            </w:r>
          </w:p>
          <w:p w:rsidR="0097062D" w:rsidRPr="008A269E" w:rsidRDefault="0097062D" w:rsidP="0097062D">
            <w:pPr>
              <w:ind w:left="144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Плакаты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(медицинская помощь) – 1;</w:t>
            </w:r>
          </w:p>
          <w:p w:rsidR="0097062D" w:rsidRPr="008A269E" w:rsidRDefault="0097062D" w:rsidP="0097062D">
            <w:pPr>
              <w:ind w:left="14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Учебная лаборатория – 1: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соответствующим набором инструмента- 10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приборы для контроля состояния электромашин - 7,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Приспособления и инструменты для обслуживания и ремонта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электоустановок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7.</w:t>
            </w:r>
          </w:p>
          <w:p w:rsidR="0097062D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мастерские – 2: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Слесарные верстаки – 14,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выполнений слесарных работ – 15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Станки (заточные, сверлильные) – 2 ед.,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места обучающихся с соответствующим набором электрических приборов и машин – 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приспособления для выполнения электромонтажных работ – 10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полигон – 1.</w:t>
            </w:r>
          </w:p>
        </w:tc>
      </w:tr>
      <w:tr w:rsidR="0097062D" w:rsidTr="00C91A08">
        <w:tc>
          <w:tcPr>
            <w:tcW w:w="3432" w:type="dxa"/>
          </w:tcPr>
          <w:p w:rsidR="0097062D" w:rsidRPr="008A269E" w:rsidRDefault="0097062D" w:rsidP="0097062D">
            <w:pPr>
              <w:ind w:left="141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260807.01 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Повар, кондитер</w:t>
            </w:r>
          </w:p>
          <w:p w:rsidR="0097062D" w:rsidRDefault="0097062D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97062D" w:rsidRPr="0097062D" w:rsidRDefault="0097062D" w:rsidP="0097062D">
            <w:pPr>
              <w:ind w:left="14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кулинарного и кондитерского производства</w:t>
            </w:r>
          </w:p>
          <w:p w:rsidR="0097062D" w:rsidRPr="008A269E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 теории – 1: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технологическое– 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– 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Посуда, инструмент – 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70% программы;</w:t>
            </w:r>
          </w:p>
          <w:p w:rsidR="0097062D" w:rsidRPr="008A269E" w:rsidRDefault="0097062D" w:rsidP="0097062D">
            <w:pPr>
              <w:ind w:left="14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Учебный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кулинарно-кондитерский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цех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97062D" w:rsidRDefault="0097062D" w:rsidP="0097062D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Плита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электрисеская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жарочно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пекарский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Тестомес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разделочный – 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Посуда, инструмент – 23,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Холодильник – 1</w:t>
            </w:r>
          </w:p>
        </w:tc>
      </w:tr>
      <w:tr w:rsidR="0097062D" w:rsidTr="00C91A08">
        <w:tc>
          <w:tcPr>
            <w:tcW w:w="3432" w:type="dxa"/>
          </w:tcPr>
          <w:p w:rsidR="0097062D" w:rsidRPr="008A269E" w:rsidRDefault="0097062D" w:rsidP="0097062D">
            <w:pPr>
              <w:ind w:left="426" w:right="-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100701.01 Продавец, контролер-кассир</w:t>
            </w:r>
          </w:p>
          <w:p w:rsidR="0097062D" w:rsidRPr="008A269E" w:rsidRDefault="0097062D" w:rsidP="0097062D">
            <w:pPr>
              <w:ind w:left="141" w:right="-1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</w:tcPr>
          <w:p w:rsidR="0097062D" w:rsidRPr="0097062D" w:rsidRDefault="0097062D" w:rsidP="00E2579B">
            <w:pPr>
              <w:spacing w:before="100" w:beforeAutospacing="1"/>
              <w:ind w:left="144" w:right="-1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технология розничной торговли</w:t>
            </w:r>
          </w:p>
          <w:p w:rsidR="0097062D" w:rsidRPr="008A269E" w:rsidRDefault="0097062D" w:rsidP="00E2579B">
            <w:pPr>
              <w:spacing w:before="100" w:beforeAutospacing="1"/>
              <w:ind w:left="144" w:right="-1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 теории- 1: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7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Планшеты – 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– 44 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100% 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100% программы;</w:t>
            </w:r>
          </w:p>
          <w:p w:rsidR="0097062D" w:rsidRPr="00E2579B" w:rsidRDefault="0097062D" w:rsidP="00E2579B">
            <w:pPr>
              <w:spacing w:before="100" w:beforeAutospacing="1"/>
              <w:ind w:left="144" w:right="-1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Деловая культура</w:t>
            </w:r>
            <w:r w:rsidR="00E25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62D" w:rsidRPr="008A269E" w:rsidRDefault="0097062D" w:rsidP="00E2579B">
            <w:pPr>
              <w:spacing w:before="100" w:beforeAutospacing="1"/>
              <w:ind w:left="144" w:right="-1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 теории- 1:</w:t>
            </w:r>
            <w:r w:rsidR="00E257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2 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Планшеты – 2, 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 – 7 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60% программы,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100% программы;</w:t>
            </w:r>
          </w:p>
          <w:p w:rsidR="0097062D" w:rsidRPr="008A269E" w:rsidRDefault="0097062D" w:rsidP="00E2579B">
            <w:pPr>
              <w:ind w:left="14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Учебные лаборатории – 2:</w:t>
            </w:r>
            <w:r w:rsidR="00E257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весы – 2,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– 1,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с печатью этикеток – 1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торговый 2 секционный – 1,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Торговый инструмент и принадлежности – 5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с базой данных по учебному магазину -1,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Термопринтер этикеток – 1,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Кассовый бокс – 1,</w:t>
            </w:r>
            <w:r w:rsidR="00E2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товара – 300</w:t>
            </w:r>
          </w:p>
          <w:p w:rsidR="0097062D" w:rsidRPr="0097062D" w:rsidRDefault="0097062D" w:rsidP="0097062D">
            <w:pPr>
              <w:ind w:left="14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8DA" w:rsidRDefault="002F58DA" w:rsidP="00A56C5F">
      <w:pPr>
        <w:spacing w:before="119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58DA" w:rsidRDefault="002F58DA" w:rsidP="00A56C5F">
      <w:pPr>
        <w:spacing w:before="119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69E" w:rsidRPr="008A269E" w:rsidRDefault="008A269E" w:rsidP="00A56C5F">
      <w:pPr>
        <w:spacing w:before="119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Конышевский</w:t>
      </w:r>
      <w:proofErr w:type="spellEnd"/>
      <w:r w:rsidRPr="008A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филиал</w:t>
      </w:r>
      <w:r w:rsidR="00E2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ОБОУ СПО «ДСХТ»</w:t>
      </w:r>
    </w:p>
    <w:p w:rsidR="008A269E" w:rsidRPr="008A269E" w:rsidRDefault="001771F1" w:rsidP="00A56C5F">
      <w:pPr>
        <w:spacing w:before="100" w:beforeAutospacing="1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4. </w:t>
      </w:r>
      <w:r w:rsidR="008A269E" w:rsidRPr="008A269E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кабинетов и учебных лабораторий, мастерских по профессиям:</w:t>
      </w:r>
    </w:p>
    <w:tbl>
      <w:tblPr>
        <w:tblW w:w="9592" w:type="dxa"/>
        <w:jc w:val="center"/>
        <w:tblCellSpacing w:w="0" w:type="dxa"/>
        <w:tblInd w:w="5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4033"/>
        <w:gridCol w:w="1418"/>
        <w:gridCol w:w="1559"/>
        <w:gridCol w:w="1253"/>
      </w:tblGrid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</w:t>
            </w: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</w:t>
            </w:r>
            <w:r w:rsidR="00E2579B"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</w:t>
            </w:r>
            <w:r w:rsidR="00E2579B"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тории</w:t>
            </w:r>
            <w:proofErr w:type="spellEnd"/>
            <w:proofErr w:type="gramEnd"/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</w:t>
            </w:r>
            <w:r w:rsid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25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кие</w:t>
            </w:r>
            <w:proofErr w:type="spellEnd"/>
            <w:proofErr w:type="gramEnd"/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всех профессий и </w:t>
            </w:r>
            <w:proofErr w:type="spellStart"/>
            <w:proofErr w:type="gramStart"/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proofErr w:type="spellEnd"/>
            <w:proofErr w:type="gramEnd"/>
          </w:p>
        </w:tc>
        <w:tc>
          <w:tcPr>
            <w:tcW w:w="82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география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Естествознание, математика, физика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химия и биология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rHeight w:val="135"/>
          <w:tblCellSpacing w:w="0" w:type="dxa"/>
          <w:jc w:val="center"/>
        </w:trPr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ФЕССИОНАЛЬНЫЙ</w:t>
            </w:r>
            <w:r w:rsidRPr="00E2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100700.01</w:t>
            </w: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110800.02</w:t>
            </w: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17" w:right="-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79B" w:rsidRPr="00E2579B" w:rsidTr="00C91A08">
        <w:trPr>
          <w:tblCellSpacing w:w="0" w:type="dxa"/>
          <w:jc w:val="center"/>
        </w:trPr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38.5</w:t>
            </w:r>
          </w:p>
        </w:tc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52" w:right="-1"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18" w:right="-1" w:firstLin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26" w:right="-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A56C5F">
            <w:pPr>
              <w:spacing w:before="100" w:beforeAutospacing="1" w:after="119" w:line="240" w:lineRule="auto"/>
              <w:ind w:left="426" w:right="-1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69E" w:rsidRDefault="001771F1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5. </w:t>
      </w:r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Оснащенность </w:t>
      </w:r>
      <w:proofErr w:type="spellStart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>Конышевского</w:t>
      </w:r>
      <w:proofErr w:type="spellEnd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филиала учебно-лабораторным оборудованием, тренажерами, производственным оборудованием по профессиям </w:t>
      </w:r>
    </w:p>
    <w:p w:rsidR="002F58DA" w:rsidRDefault="002F58DA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3308"/>
        <w:gridCol w:w="5979"/>
      </w:tblGrid>
      <w:tr w:rsidR="00E2579B" w:rsidTr="002F58DA">
        <w:tc>
          <w:tcPr>
            <w:tcW w:w="3308" w:type="dxa"/>
          </w:tcPr>
          <w:p w:rsidR="00E2579B" w:rsidRPr="008A269E" w:rsidRDefault="00E2579B" w:rsidP="00E2579B">
            <w:pPr>
              <w:spacing w:before="100" w:beforeAutospacing="1"/>
              <w:ind w:left="283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100700.01 «Продавец, контролер - кассир»</w:t>
            </w:r>
          </w:p>
          <w:p w:rsidR="00E2579B" w:rsidRDefault="00E2579B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E2579B" w:rsidRPr="00B13ECA" w:rsidRDefault="00E2579B" w:rsidP="00E2579B">
            <w:pPr>
              <w:ind w:left="426" w:right="-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Учебные кабинеты</w:t>
            </w:r>
            <w:r w:rsidRPr="00B1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</w:t>
            </w:r>
          </w:p>
          <w:p w:rsidR="00E2579B" w:rsidRPr="008A269E" w:rsidRDefault="00E2579B" w:rsidP="00E2579B">
            <w:pPr>
              <w:ind w:left="176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Стенды – 6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информация на электронных носителях – 50% программы.</w:t>
            </w:r>
          </w:p>
          <w:p w:rsidR="00E2579B" w:rsidRPr="00B13ECA" w:rsidRDefault="00E2579B" w:rsidP="00E2579B">
            <w:pPr>
              <w:ind w:left="176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Учебные лаборатории -</w:t>
            </w:r>
            <w:r w:rsidRPr="00B1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E2579B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Весы настольные электронные – 1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Весы торговые с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чекопечатью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Сканер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 документов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Денежный ящик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POS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терминал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Кассовое место – 1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Стеллаж для выкладки товаров – 1 шт.</w:t>
            </w:r>
          </w:p>
        </w:tc>
      </w:tr>
      <w:tr w:rsidR="00E2579B" w:rsidTr="002F58DA">
        <w:tc>
          <w:tcPr>
            <w:tcW w:w="3308" w:type="dxa"/>
          </w:tcPr>
          <w:p w:rsidR="00E2579B" w:rsidRPr="008A269E" w:rsidRDefault="00E2579B" w:rsidP="00E2579B">
            <w:pPr>
              <w:ind w:left="141" w:right="-1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110800.02 «Тракторист – машинист сельскохозяйственного производства»</w:t>
            </w:r>
          </w:p>
          <w:p w:rsidR="00E2579B" w:rsidRDefault="00E2579B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E2579B" w:rsidRPr="00B13ECA" w:rsidRDefault="00E2579B" w:rsidP="00E2579B">
            <w:pPr>
              <w:spacing w:before="100" w:beforeAutospacing="1"/>
              <w:ind w:left="426" w:right="-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Учебные кабинеты</w:t>
            </w:r>
            <w:r w:rsidRPr="00B1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2</w:t>
            </w:r>
          </w:p>
          <w:p w:rsidR="00E2579B" w:rsidRPr="008A269E" w:rsidRDefault="00E2579B" w:rsidP="00E2579B">
            <w:pPr>
              <w:spacing w:before="100" w:beforeAutospacing="1"/>
              <w:ind w:left="426" w:right="-1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Стенды – 6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Плакаты – 102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Макеты – 35 шт.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Учебная информация на электронных носителях – 70% программы. </w:t>
            </w:r>
          </w:p>
          <w:p w:rsidR="00E2579B" w:rsidRPr="00B13ECA" w:rsidRDefault="00E2579B" w:rsidP="00E2579B">
            <w:pPr>
              <w:spacing w:before="100" w:beforeAutospacing="1"/>
              <w:ind w:left="426" w:right="-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Учебные мастерские</w:t>
            </w:r>
            <w:r w:rsidRPr="00B1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B13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2579B" w:rsidRDefault="00E2579B" w:rsidP="0056596B">
            <w:pPr>
              <w:ind w:left="3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Верстак – 4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6596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 колесный – 1</w:t>
            </w:r>
          </w:p>
        </w:tc>
      </w:tr>
      <w:tr w:rsidR="00E2579B" w:rsidTr="002F58DA">
        <w:tc>
          <w:tcPr>
            <w:tcW w:w="3308" w:type="dxa"/>
          </w:tcPr>
          <w:p w:rsidR="00E2579B" w:rsidRPr="008A269E" w:rsidRDefault="00E2579B" w:rsidP="00E2579B">
            <w:pPr>
              <w:ind w:left="426" w:right="-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38. 5 «Бухгалтер»</w:t>
            </w:r>
          </w:p>
          <w:p w:rsidR="00E2579B" w:rsidRDefault="00E2579B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E2579B" w:rsidRPr="00E50287" w:rsidRDefault="00E2579B" w:rsidP="00E2579B">
            <w:pPr>
              <w:ind w:left="426" w:right="-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Учебные кабинеты</w:t>
            </w:r>
            <w:r w:rsidRPr="00E5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</w:t>
            </w:r>
          </w:p>
          <w:p w:rsidR="00E2579B" w:rsidRDefault="00E2579B" w:rsidP="00E2579B">
            <w:pPr>
              <w:ind w:left="426" w:right="-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Стенды – 5 </w:t>
            </w: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Плакаты – 3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Калькуляторы – 8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Бланки документов – 100 %,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Компьютеры – 7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Учебная информация на электронных носителях – 70% программы. </w:t>
            </w:r>
          </w:p>
        </w:tc>
      </w:tr>
    </w:tbl>
    <w:p w:rsidR="008A269E" w:rsidRPr="008A269E" w:rsidRDefault="008A269E" w:rsidP="00A56C5F">
      <w:pPr>
        <w:spacing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8DA" w:rsidRPr="008A269E" w:rsidRDefault="008A269E" w:rsidP="002F58DA">
      <w:pPr>
        <w:spacing w:before="119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269E">
        <w:rPr>
          <w:rFonts w:ascii="Times New Roman" w:eastAsia="Times New Roman" w:hAnsi="Times New Roman" w:cs="Times New Roman"/>
          <w:b/>
          <w:bCs/>
          <w:sz w:val="28"/>
          <w:szCs w:val="28"/>
        </w:rPr>
        <w:t>Фатежский</w:t>
      </w:r>
      <w:proofErr w:type="spellEnd"/>
      <w:r w:rsidRPr="008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 </w:t>
      </w:r>
      <w:r w:rsidR="002F5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ОБОУ СПО «ДСХТ»</w:t>
      </w:r>
    </w:p>
    <w:p w:rsidR="008A269E" w:rsidRPr="008A269E" w:rsidRDefault="001771F1" w:rsidP="00A56C5F">
      <w:pPr>
        <w:spacing w:before="100" w:beforeAutospacing="1" w:after="0" w:line="240" w:lineRule="auto"/>
        <w:ind w:left="426" w:right="-1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6. К</w:t>
      </w:r>
      <w:r w:rsidR="008A269E" w:rsidRPr="008A269E">
        <w:rPr>
          <w:rFonts w:ascii="Times New Roman" w:eastAsia="Times New Roman" w:hAnsi="Times New Roman" w:cs="Times New Roman"/>
          <w:b/>
          <w:bCs/>
          <w:sz w:val="28"/>
          <w:szCs w:val="28"/>
        </w:rPr>
        <w:t>оличество кабинетов и учебных лабораторий, мастерских по профессиям</w:t>
      </w:r>
    </w:p>
    <w:tbl>
      <w:tblPr>
        <w:tblW w:w="9900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1"/>
        <w:gridCol w:w="3674"/>
        <w:gridCol w:w="1405"/>
        <w:gridCol w:w="1541"/>
        <w:gridCol w:w="1269"/>
      </w:tblGrid>
      <w:tr w:rsidR="00E2579B" w:rsidRPr="00E2579B" w:rsidTr="00C91A08">
        <w:trPr>
          <w:tblCellSpacing w:w="0" w:type="dxa"/>
        </w:trPr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</w:t>
            </w:r>
            <w:r w:rsid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spellEnd"/>
            <w:proofErr w:type="gramEnd"/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профессий и специальностей</w:t>
            </w:r>
          </w:p>
        </w:tc>
        <w:tc>
          <w:tcPr>
            <w:tcW w:w="81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 и ИКТ.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 и биологии.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языка, литературы и истории.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физики, математики.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69E" w:rsidRPr="00E2579B" w:rsidRDefault="008A269E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79B" w:rsidRPr="00E2579B" w:rsidRDefault="00E2579B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</w:t>
            </w:r>
            <w:r w:rsidRPr="00E2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110800.02</w:t>
            </w: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hd w:val="clear" w:color="auto" w:fill="FFFFFF"/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260807.01</w:t>
            </w: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262019.03</w:t>
            </w: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9B" w:rsidRPr="00E2579B" w:rsidTr="00C91A08">
        <w:trPr>
          <w:tblCellSpacing w:w="0" w:type="dxa"/>
        </w:trPr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hd w:val="clear" w:color="auto" w:fill="FFFFFF"/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3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hd w:val="clear" w:color="auto" w:fill="FFFFFF"/>
              <w:spacing w:before="100" w:beforeAutospacing="1" w:after="119" w:line="240" w:lineRule="auto"/>
              <w:ind w:left="202" w:right="-1" w:firstLin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91" w:right="-1"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right="-1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69E" w:rsidRPr="00E2579B" w:rsidRDefault="008A269E" w:rsidP="00E2579B">
            <w:pPr>
              <w:spacing w:before="100" w:beforeAutospacing="1" w:after="119" w:line="240" w:lineRule="auto"/>
              <w:ind w:left="164" w:right="-1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69E" w:rsidRPr="001771F1" w:rsidRDefault="001771F1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7. </w:t>
      </w:r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Оснащенность </w:t>
      </w:r>
      <w:proofErr w:type="spellStart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>Фатежского</w:t>
      </w:r>
      <w:proofErr w:type="spellEnd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филиала </w:t>
      </w:r>
      <w:proofErr w:type="spellStart"/>
      <w:proofErr w:type="gramStart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лабораторным</w:t>
      </w:r>
      <w:proofErr w:type="gramEnd"/>
      <w:r w:rsidR="008A269E" w:rsidRPr="001771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оборудованием, тренажерами, производствен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ным оборудованием по профессиям</w:t>
      </w:r>
    </w:p>
    <w:tbl>
      <w:tblPr>
        <w:tblStyle w:val="a7"/>
        <w:tblW w:w="0" w:type="auto"/>
        <w:tblInd w:w="426" w:type="dxa"/>
        <w:tblLayout w:type="fixed"/>
        <w:tblLook w:val="04A0"/>
      </w:tblPr>
      <w:tblGrid>
        <w:gridCol w:w="2801"/>
        <w:gridCol w:w="6911"/>
      </w:tblGrid>
      <w:tr w:rsidR="00E2579B" w:rsidTr="001771F1">
        <w:tc>
          <w:tcPr>
            <w:tcW w:w="2801" w:type="dxa"/>
          </w:tcPr>
          <w:p w:rsidR="00E2579B" w:rsidRPr="008A269E" w:rsidRDefault="00E2579B" w:rsidP="00E2579B">
            <w:pPr>
              <w:ind w:left="14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260807.01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Повар, кондитер</w:t>
            </w:r>
          </w:p>
          <w:p w:rsidR="00E2579B" w:rsidRDefault="00E2579B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2579B" w:rsidRPr="00E50287" w:rsidRDefault="00E2579B" w:rsidP="00E2579B">
            <w:pPr>
              <w:ind w:left="176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Кабинеты теории- 4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наглядных пособий -1,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Кодоскоп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- 1, Компьютер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– 1, 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стенды- 6,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– 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сыпучих продуктов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– задания –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 –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60 % программы.</w:t>
            </w:r>
            <w:proofErr w:type="gramEnd"/>
          </w:p>
          <w:p w:rsidR="00E2579B" w:rsidRPr="00E50287" w:rsidRDefault="00E2579B" w:rsidP="00E2579B">
            <w:pPr>
              <w:ind w:left="176"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лаборатории- 4</w:t>
            </w:r>
          </w:p>
          <w:p w:rsidR="00E2579B" w:rsidRPr="008A269E" w:rsidRDefault="00E2579B" w:rsidP="00E2579B">
            <w:pPr>
              <w:spacing w:before="100" w:beforeAutospacing="1"/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Плитка электрическая - 1,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Электроводонагреватель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Весы циферблатные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Пекарский шкаф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Микроволновка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Электрический шкаф – 1,</w:t>
            </w:r>
          </w:p>
          <w:p w:rsidR="00E2579B" w:rsidRDefault="00E2579B" w:rsidP="00E2579B">
            <w:pPr>
              <w:spacing w:before="100" w:beforeAutospacing="1"/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Оборудование технологическое – 10,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Посуда, инструмент – 105,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Холодильник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 разделочный – 4.</w:t>
            </w:r>
          </w:p>
        </w:tc>
      </w:tr>
      <w:tr w:rsidR="00E2579B" w:rsidTr="001771F1">
        <w:tc>
          <w:tcPr>
            <w:tcW w:w="2801" w:type="dxa"/>
          </w:tcPr>
          <w:p w:rsidR="00E2579B" w:rsidRPr="008A269E" w:rsidRDefault="00E2579B" w:rsidP="00E2579B">
            <w:pPr>
              <w:ind w:left="141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262019.03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Портной</w:t>
            </w:r>
          </w:p>
          <w:p w:rsidR="00E2579B" w:rsidRDefault="00E2579B" w:rsidP="00A56C5F">
            <w:pPr>
              <w:spacing w:before="100" w:beforeAutospacing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2579B" w:rsidRPr="00E50287" w:rsidRDefault="00E2579B" w:rsidP="00E2579B">
            <w:pPr>
              <w:ind w:left="176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Кабинеты теории- 3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Ноутбук с выходом в Интернет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– 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тканей – 1 комплект,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волокон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– 4,</w:t>
            </w:r>
          </w:p>
          <w:p w:rsidR="00E2579B" w:rsidRPr="008A269E" w:rsidRDefault="00E2579B" w:rsidP="00E2579B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– задания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Кроссворды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для самостоятельной работы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для письменного и устного опроса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для контроля знаний - 1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65 % программы.</w:t>
            </w:r>
            <w:proofErr w:type="gramEnd"/>
          </w:p>
          <w:p w:rsidR="00E2579B" w:rsidRPr="00E50287" w:rsidRDefault="00E2579B" w:rsidP="00E2579B">
            <w:pPr>
              <w:ind w:left="176"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Учебная м</w:t>
            </w: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астерская- 1</w:t>
            </w:r>
          </w:p>
          <w:p w:rsidR="00E2579B" w:rsidRPr="008A269E" w:rsidRDefault="00E2579B" w:rsidP="00E2579B">
            <w:pPr>
              <w:spacing w:before="100" w:beforeAutospacing="1"/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Швейные машины – 12,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Парогенератор – 1,</w:t>
            </w:r>
          </w:p>
          <w:p w:rsidR="00E2579B" w:rsidRDefault="00E2579B" w:rsidP="002F58DA">
            <w:pPr>
              <w:spacing w:before="100" w:beforeAutospacing="1"/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Отпариватель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-1,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Утюг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Гладильная доска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Раскройный стол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Манекен – 1,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Стенды – 6,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Плакаты – 10,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Инстукционные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карты – 1 комплект,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Рабочий инструмент – 30,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Ткань в ассортименте</w:t>
            </w:r>
          </w:p>
        </w:tc>
      </w:tr>
      <w:tr w:rsidR="00E2579B" w:rsidTr="001771F1">
        <w:tc>
          <w:tcPr>
            <w:tcW w:w="2801" w:type="dxa"/>
          </w:tcPr>
          <w:p w:rsidR="00E2579B" w:rsidRPr="008A269E" w:rsidRDefault="00E2579B" w:rsidP="00E2579B">
            <w:pPr>
              <w:shd w:val="clear" w:color="auto" w:fill="FFFFFF"/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lastRenderedPageBreak/>
              <w:t>110800.02</w:t>
            </w: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Тракторист – машинист сельскохозяйственного производства</w:t>
            </w:r>
          </w:p>
          <w:p w:rsidR="00E2579B" w:rsidRPr="008A269E" w:rsidRDefault="00E2579B" w:rsidP="00E2579B">
            <w:pPr>
              <w:ind w:left="141" w:right="-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6911" w:type="dxa"/>
          </w:tcPr>
          <w:p w:rsidR="00E2579B" w:rsidRPr="00E50287" w:rsidRDefault="00E2579B" w:rsidP="00E2579B">
            <w:pPr>
              <w:ind w:left="426" w:right="-1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Кабинеты теории- 6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– 10,Плакаты – 100,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наглядное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по устройству машин для обработки почвы –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наглядное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для химической защиты растений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наглядное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по уходу за посевами с/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по дисциплине Основы законодательства в сфере дорожного движения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по дисциплине Основы безопасного управления ТС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по дисциплине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помощь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по Сельскохозяйственным машинам –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светофора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светофора с дополнительными секциями -1,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 РФ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пособие по дисциплине Основы безопасного управления ТС - 1 комплект,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наглядное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«Схема населенного пункта» - 1,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деталей ГРМ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деталей КШМ – 1,Комплект деталей системы охлаждения – 1,Комплект деталей системы смазывания – 1,Комплект деталей системы питания– 1,Комплект деталей электрооборудования – 1,Комплект деталей рулевого управления – 1,Комплект деталей тормозной системы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1,Макет плуга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культиватора КПС-4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жатки комбайна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копнителя комбайна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лущильника ЛДГ-10 – 1.</w:t>
            </w:r>
            <w:proofErr w:type="gramEnd"/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картофелесажалки СП-4,8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косилки КС-2,1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мотовила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соломотряса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наклонной камеры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молотильного устройства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двигателя ЗМЗ-53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двигателя ВАЗ-2101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КПП ВАЗ-2101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КПП Зил-130–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заднего моста Ваз-2101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заднего моста ГАЗ-53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топливного насоса высокого давления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центробежного фильтра очистки масла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масляного насоса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 автомобильного карбюратора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Передняя подвеска ВАЗ-2101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Передняя подвеска М-412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 рамы и передняя подвеска ГАЗ-53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заднего моста ДТ-75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главной передачи ведущего моста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конечной передачи ведущего моста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переднего ведущего моста автомобиля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муфты сцепления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КПП Зил-130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КПП ДТ-75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гидроподжимной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муфты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механизма рулевого управления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главного тормозного цилиндра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синхронизатора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60 % программы.</w:t>
            </w:r>
          </w:p>
          <w:p w:rsidR="00E2579B" w:rsidRPr="00E50287" w:rsidRDefault="00E2579B" w:rsidP="00E2579B">
            <w:pPr>
              <w:ind w:left="34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лаборатории- 7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Двигатели: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740 –1,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ЗМЗ – 53 - 1,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 – 412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-2103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Д – 240 – 1 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СМД – 18 - 1,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СМД – 60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Агрегаты трансмиссии: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КПП Зил-130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КПП ГАЗ 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КПП М-412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КПП ВАЗ-2107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КПП МТЗ-80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Вторичный вал с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гидроподжимными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муфтами КПП-Т-150К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Задний мост МТЗ -80 – 1 ГАЗ-53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М-412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-2107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Передний мост УАЗ-469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Карданная передача ГАЗ-53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М-412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ВАЗ-21213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Сцепление ВАЗ-21213- 1,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Зил-130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МТЗ-80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Агрегаты рулевого управления: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Т-150К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ГАЗ-53 -1,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ЗИЛ-130 -1,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МТЗ-80 -1,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ВАЗ-21213 -1,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системы питания двигателя: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Топливный насос высокого давления НД-22/6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Форсунка Ф 22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Подкачивающая помпа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тонкой очистки топлива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грубой очистки топлива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Воздухоочиститель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Турбокомпрессор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Карбюратор пускового двигателя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Карбюратор автомобильного двигателя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Бензонасос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Инерционно – масляный воздухоочиститель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Воздухоочиститель с бумажным фильтрующим элементом- 1,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системы смазки двигателя: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 насос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Центробежный фильтр очистки масла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тонкой очистки масла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системы охлаждения двигателя: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Водяной насос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Радиатор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 – 1,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системы зажигания двигателя:</w:t>
            </w:r>
          </w:p>
          <w:p w:rsidR="0056596B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Катушка зажигания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Прерыватель – распределитель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 зажигания – 4,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Магнето пускового двигателя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Провода высокого напряжения – 1 комплект,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Агрегаты системы пуска двигателя: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Пусковой двигатель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 пускового двигателя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стартер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технологические карты – 1 комплект.</w:t>
            </w:r>
          </w:p>
          <w:p w:rsidR="00E2579B" w:rsidRPr="00E50287" w:rsidRDefault="00E2579B" w:rsidP="00E2579B">
            <w:pPr>
              <w:ind w:left="34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Мастерские – 2</w:t>
            </w:r>
          </w:p>
          <w:p w:rsidR="00E2579B" w:rsidRPr="008A269E" w:rsidRDefault="00E2579B" w:rsidP="001771F1">
            <w:pPr>
              <w:ind w:left="34" w:right="-1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плита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Напильники слесарные – 20,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 – 50,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Молотки слесарные – 5,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Зубила слесарные – 5,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Штангенциркуль – 3,</w:t>
            </w:r>
            <w:r w:rsidR="0017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Микрометр – 2,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Чертилки – 5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ельскохо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зяйственные</w:t>
            </w:r>
            <w:proofErr w:type="spellEnd"/>
            <w:proofErr w:type="gram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машины и оборудование – 11,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Слесарное оборудование – 17.</w:t>
            </w:r>
          </w:p>
          <w:p w:rsidR="00E2579B" w:rsidRPr="00B13ECA" w:rsidRDefault="00E2579B" w:rsidP="00E2579B">
            <w:pPr>
              <w:ind w:left="34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Полигоны</w:t>
            </w:r>
          </w:p>
          <w:p w:rsidR="00E2579B" w:rsidRPr="008A269E" w:rsidRDefault="00E2579B" w:rsidP="00E2579B">
            <w:pPr>
              <w:ind w:left="34" w:right="-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хозяйство- 1, Площадь обрабатываемых земельных угодий - 73 га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Автодром - 1,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 с учебными автомобилями категории «С» - 1</w:t>
            </w:r>
          </w:p>
          <w:p w:rsidR="00E2579B" w:rsidRPr="00E50287" w:rsidRDefault="00442785" w:rsidP="00442785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Автомашины</w:t>
            </w:r>
            <w:r w:rsidR="00E2579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ГАЗ-САЗ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79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ВАЗ-21213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79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ВАЗ-21074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79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КАМАЗ 5320 – 1,</w:t>
            </w:r>
            <w:r w:rsidR="0056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79B"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 колесный – 2.</w:t>
            </w:r>
          </w:p>
        </w:tc>
      </w:tr>
      <w:tr w:rsidR="0056596B" w:rsidTr="001771F1">
        <w:tc>
          <w:tcPr>
            <w:tcW w:w="2801" w:type="dxa"/>
          </w:tcPr>
          <w:p w:rsidR="0056596B" w:rsidRPr="008A269E" w:rsidRDefault="0056596B" w:rsidP="0056596B">
            <w:pPr>
              <w:ind w:left="426" w:right="-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38.5 Бухгалтер</w:t>
            </w:r>
          </w:p>
          <w:p w:rsidR="0056596B" w:rsidRPr="008A269E" w:rsidRDefault="0056596B" w:rsidP="00E2579B">
            <w:pPr>
              <w:shd w:val="clear" w:color="auto" w:fill="FFFFFF"/>
              <w:ind w:left="283" w:right="-1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6911" w:type="dxa"/>
          </w:tcPr>
          <w:p w:rsidR="0056596B" w:rsidRPr="00E50287" w:rsidRDefault="0056596B" w:rsidP="0056596B">
            <w:pPr>
              <w:spacing w:before="100" w:beforeAutospacing="1"/>
              <w:ind w:left="34"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2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Кабинеты теории- 1</w:t>
            </w:r>
          </w:p>
          <w:p w:rsidR="0056596B" w:rsidRPr="008A269E" w:rsidRDefault="0056596B" w:rsidP="0056596B">
            <w:pPr>
              <w:spacing w:before="100" w:beforeAutospacing="1"/>
              <w:ind w:left="34"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- задания–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 – 1 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Кроссворды - 1 комплект,</w:t>
            </w:r>
            <w:proofErr w:type="gramEnd"/>
          </w:p>
          <w:p w:rsidR="0056596B" w:rsidRPr="008A269E" w:rsidRDefault="0056596B" w:rsidP="0056596B">
            <w:pPr>
              <w:spacing w:before="100" w:beforeAutospacing="1"/>
              <w:ind w:left="34"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Доклады по бухгалтерскому учету и отчетности – 1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информация на электронных носителях – 75 % программы.</w:t>
            </w:r>
          </w:p>
          <w:p w:rsidR="0056596B" w:rsidRPr="00B13ECA" w:rsidRDefault="0056596B" w:rsidP="0056596B">
            <w:pPr>
              <w:spacing w:before="100" w:beforeAutospacing="1"/>
              <w:ind w:left="34"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E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Учебные лаборатории- 1</w:t>
            </w:r>
          </w:p>
          <w:p w:rsidR="0056596B" w:rsidRPr="008A269E" w:rsidRDefault="0056596B" w:rsidP="0056596B">
            <w:pPr>
              <w:spacing w:before="100" w:beforeAutospacing="1"/>
              <w:ind w:left="3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– 16,Принтер -2,Ксерокс – 1,Сканер – 2,Модем – 1,Мультимедийный проектор – 1,Ноутбук – 1,Телевизор ЖК – 1,Интернет-камера – 2,Фотоаппарат – 1,</w:t>
            </w:r>
          </w:p>
          <w:p w:rsidR="0056596B" w:rsidRPr="008A269E" w:rsidRDefault="0056596B" w:rsidP="0056596B">
            <w:pPr>
              <w:spacing w:before="100" w:beforeAutospacing="1"/>
              <w:ind w:left="3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Счетные машинки – 10,</w:t>
            </w:r>
            <w:r w:rsidR="002F5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Бланки бухгалтерских документов – 1 комплект,</w:t>
            </w:r>
            <w:r w:rsidR="002F5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Кассовый аппарат – 1,</w:t>
            </w:r>
          </w:p>
          <w:p w:rsidR="0056596B" w:rsidRPr="008A269E" w:rsidRDefault="0056596B" w:rsidP="0056596B">
            <w:pPr>
              <w:spacing w:before="100" w:beforeAutospacing="1"/>
              <w:ind w:left="34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Инструкционные карты – 2 комплекта,</w:t>
            </w:r>
          </w:p>
          <w:p w:rsidR="0056596B" w:rsidRPr="00E50287" w:rsidRDefault="0056596B" w:rsidP="0056596B">
            <w:pPr>
              <w:spacing w:before="100" w:beforeAutospacing="1"/>
              <w:ind w:left="34"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лабораторно – практических заданий – 1.</w:t>
            </w:r>
          </w:p>
        </w:tc>
      </w:tr>
    </w:tbl>
    <w:p w:rsidR="002F58DA" w:rsidRDefault="002F58DA" w:rsidP="0056596B">
      <w:pPr>
        <w:spacing w:before="100" w:beforeAutospacing="1" w:after="0" w:line="240" w:lineRule="auto"/>
        <w:ind w:left="3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96B" w:rsidRPr="008A269E" w:rsidRDefault="0056596B" w:rsidP="002F58DA">
      <w:pPr>
        <w:spacing w:before="100" w:beforeAutospacing="1" w:after="0" w:line="240" w:lineRule="auto"/>
        <w:ind w:left="34" w:right="-1" w:firstLine="53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DA">
        <w:rPr>
          <w:rFonts w:ascii="Times New Roman" w:eastAsia="Times New Roman" w:hAnsi="Times New Roman" w:cs="Times New Roman"/>
          <w:b/>
          <w:sz w:val="28"/>
          <w:szCs w:val="28"/>
        </w:rPr>
        <w:t>Общее количество компьютерных классов и ПЭВМ в них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дисплейного времени на одного обучающегося в год; количество </w:t>
      </w:r>
      <w:proofErr w:type="spellStart"/>
      <w:r w:rsidRPr="008A269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8A269E">
        <w:rPr>
          <w:rFonts w:ascii="Times New Roman" w:eastAsia="Times New Roman" w:hAnsi="Times New Roman" w:cs="Times New Roman"/>
          <w:sz w:val="28"/>
          <w:szCs w:val="28"/>
        </w:rPr>
        <w:t xml:space="preserve"> проекторов, интерактивных досок, используемых в учебном процессе следующее:</w:t>
      </w:r>
    </w:p>
    <w:p w:rsidR="0056596B" w:rsidRPr="008A269E" w:rsidRDefault="0056596B" w:rsidP="00442785">
      <w:pPr>
        <w:spacing w:before="100" w:beforeAutospacing="1" w:after="0" w:line="240" w:lineRule="auto"/>
        <w:ind w:left="34" w:right="-1" w:firstLine="8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2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ИКТ: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Компьютеры – 130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в т</w:t>
      </w:r>
      <w:proofErr w:type="gramStart"/>
      <w:r w:rsidRPr="008A269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8A269E">
        <w:rPr>
          <w:rFonts w:ascii="Times New Roman" w:eastAsia="Times New Roman" w:hAnsi="Times New Roman" w:cs="Times New Roman"/>
          <w:sz w:val="28"/>
          <w:szCs w:val="28"/>
        </w:rPr>
        <w:t xml:space="preserve"> по кабинетам – 6 х13=78 ед.</w:t>
      </w:r>
      <w:r w:rsidR="0044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ноутбуки – 13ед.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принтеры, сканеры и т.д. – 35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269E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A269E">
        <w:rPr>
          <w:rFonts w:ascii="Times New Roman" w:eastAsia="Times New Roman" w:hAnsi="Times New Roman" w:cs="Times New Roman"/>
          <w:sz w:val="28"/>
          <w:szCs w:val="28"/>
        </w:rPr>
        <w:t xml:space="preserve"> – 4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27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нтерактивная доска – 2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телевизоры - 21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DVD плееры – 7 ед.</w:t>
      </w:r>
    </w:p>
    <w:p w:rsidR="0056596B" w:rsidRPr="008A269E" w:rsidRDefault="0056596B" w:rsidP="0056596B">
      <w:pPr>
        <w:spacing w:after="0" w:line="240" w:lineRule="auto"/>
        <w:ind w:left="34" w:right="-1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69E">
        <w:rPr>
          <w:rFonts w:ascii="Times New Roman" w:eastAsia="Times New Roman" w:hAnsi="Times New Roman" w:cs="Times New Roman"/>
          <w:sz w:val="28"/>
          <w:szCs w:val="28"/>
        </w:rPr>
        <w:t xml:space="preserve">Широкополосный Интернет по технологии </w:t>
      </w:r>
      <w:r w:rsidRPr="008A269E">
        <w:rPr>
          <w:rFonts w:ascii="Times New Roman" w:eastAsia="Times New Roman" w:hAnsi="Times New Roman" w:cs="Times New Roman"/>
          <w:sz w:val="28"/>
          <w:szCs w:val="28"/>
          <w:lang w:val="en-US"/>
        </w:rPr>
        <w:t>ADSL</w:t>
      </w:r>
      <w:r w:rsidRPr="008A2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96B" w:rsidRPr="008A269E" w:rsidRDefault="0056596B" w:rsidP="0056596B">
      <w:pPr>
        <w:spacing w:after="0" w:line="240" w:lineRule="auto"/>
        <w:ind w:left="34" w:right="-1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69E">
        <w:rPr>
          <w:rFonts w:ascii="Times New Roman" w:eastAsia="Times New Roman" w:hAnsi="Times New Roman" w:cs="Times New Roman"/>
          <w:sz w:val="28"/>
          <w:szCs w:val="28"/>
        </w:rPr>
        <w:t>На каждой из 4 основных образовательных площадках № 1, №3, №4, №5 имеется единая локальная сеть.</w:t>
      </w:r>
    </w:p>
    <w:p w:rsidR="00BE4244" w:rsidRDefault="00F669B3" w:rsidP="00C91A08">
      <w:pPr>
        <w:pStyle w:val="western"/>
        <w:spacing w:after="0"/>
        <w:ind w:left="426" w:right="-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4C2167" w:rsidRPr="008A269E">
        <w:rPr>
          <w:b/>
          <w:sz w:val="28"/>
          <w:szCs w:val="28"/>
        </w:rPr>
        <w:t>Анализ кадрового состава</w:t>
      </w:r>
      <w:r>
        <w:rPr>
          <w:b/>
          <w:sz w:val="28"/>
          <w:szCs w:val="28"/>
        </w:rPr>
        <w:t xml:space="preserve"> педагогических работников т</w:t>
      </w:r>
      <w:r w:rsidR="0056596B">
        <w:rPr>
          <w:b/>
          <w:sz w:val="28"/>
          <w:szCs w:val="28"/>
        </w:rPr>
        <w:t>ехникума</w:t>
      </w:r>
    </w:p>
    <w:p w:rsidR="00F669B3" w:rsidRDefault="00F669B3" w:rsidP="00F669B3">
      <w:pPr>
        <w:pStyle w:val="western"/>
        <w:spacing w:after="0"/>
        <w:ind w:left="426" w:right="-1" w:firstLine="425"/>
        <w:jc w:val="both"/>
        <w:rPr>
          <w:color w:val="000000"/>
          <w:sz w:val="28"/>
          <w:szCs w:val="28"/>
        </w:rPr>
      </w:pPr>
      <w:r w:rsidRPr="00F669B3">
        <w:rPr>
          <w:sz w:val="28"/>
          <w:szCs w:val="28"/>
        </w:rPr>
        <w:t>В техникуме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8A269E">
        <w:rPr>
          <w:color w:val="000000"/>
          <w:sz w:val="28"/>
          <w:szCs w:val="28"/>
        </w:rPr>
        <w:t xml:space="preserve">оличество педагогических работников /ставок педагогических работников по штатному расписанию в целом </w:t>
      </w:r>
      <w:r>
        <w:rPr>
          <w:color w:val="000000"/>
          <w:sz w:val="28"/>
          <w:szCs w:val="28"/>
        </w:rPr>
        <w:t xml:space="preserve"> составляет 64/54,6 человек. Из них:</w:t>
      </w:r>
    </w:p>
    <w:p w:rsidR="00C91A08" w:rsidRPr="008A269E" w:rsidRDefault="00C91A08" w:rsidP="00F669B3">
      <w:pPr>
        <w:pStyle w:val="western"/>
        <w:spacing w:after="0"/>
        <w:ind w:left="426" w:right="-1" w:firstLine="425"/>
        <w:jc w:val="both"/>
        <w:rPr>
          <w:rFonts w:ascii="Arial" w:hAnsi="Arial" w:cs="Arial"/>
          <w:sz w:val="28"/>
          <w:szCs w:val="28"/>
        </w:rPr>
      </w:pPr>
    </w:p>
    <w:tbl>
      <w:tblPr>
        <w:tblW w:w="9639" w:type="dxa"/>
        <w:tblCellSpacing w:w="0" w:type="dxa"/>
        <w:tblInd w:w="1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3"/>
        <w:gridCol w:w="1276"/>
      </w:tblGrid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55/ 51,02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 3,58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внешних педагогических совместителей / количество занятых ими ставок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 с высшим образованием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(%) 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работников, имеющих базовое образование, соответствующее профилю преподаваемых дисциплин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/(%)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 преподавателей специальных дисциплин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Преподавателей специальных дисциплин, имеющих опыт деятельности в соответствующей профессиональной сфере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последние 3 года (%)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 с квалификационными категориями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%) 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1A2D93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 с обобщенным опытом работы за последние 3 года, всего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 обобщенным опытом работы: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уровне образовательного учреждения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региональном уровне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4244" w:rsidRPr="008A269E" w:rsidTr="00C91A08">
        <w:trPr>
          <w:tblCellSpacing w:w="0" w:type="dxa"/>
        </w:trPr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244" w:rsidRPr="008A269E" w:rsidRDefault="00BE4244" w:rsidP="00F669B3">
            <w:pPr>
              <w:spacing w:before="100" w:beforeAutospacing="1" w:after="119" w:line="240" w:lineRule="auto"/>
              <w:ind w:left="142" w:right="-1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244" w:rsidRPr="008A269E" w:rsidRDefault="00BE4244" w:rsidP="0056596B">
            <w:pPr>
              <w:spacing w:before="100" w:beforeAutospacing="1" w:after="119" w:line="240" w:lineRule="auto"/>
              <w:ind w:left="238"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2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91A08" w:rsidRDefault="00C91A08" w:rsidP="00A56C5F">
      <w:pPr>
        <w:pStyle w:val="a3"/>
        <w:spacing w:before="0" w:beforeAutospacing="0" w:after="0"/>
        <w:ind w:left="426" w:right="-1" w:firstLine="425"/>
        <w:rPr>
          <w:sz w:val="28"/>
          <w:szCs w:val="28"/>
        </w:rPr>
      </w:pPr>
    </w:p>
    <w:p w:rsidR="002E007F" w:rsidRDefault="00E830DC" w:rsidP="00A56C5F">
      <w:pPr>
        <w:pStyle w:val="a3"/>
        <w:spacing w:before="0" w:beforeAutospacing="0" w:after="0"/>
        <w:ind w:left="426" w:right="-1" w:firstLine="425"/>
        <w:rPr>
          <w:sz w:val="28"/>
          <w:szCs w:val="28"/>
        </w:rPr>
      </w:pPr>
      <w:r w:rsidRPr="00E830DC">
        <w:rPr>
          <w:sz w:val="28"/>
          <w:szCs w:val="28"/>
        </w:rPr>
        <w:t>Анализ кадрового потенциала на 1 сентября 2014 году показал:</w:t>
      </w:r>
    </w:p>
    <w:p w:rsidR="002F58DA" w:rsidRPr="00E830DC" w:rsidRDefault="002F58DA" w:rsidP="00C91A08">
      <w:pPr>
        <w:pStyle w:val="a3"/>
        <w:spacing w:before="0" w:beforeAutospacing="0" w:after="0"/>
        <w:ind w:left="426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педагогических работников, имеющих квалификационную категорию, почетные звания повысилось и составляет 35%;</w:t>
      </w:r>
    </w:p>
    <w:p w:rsidR="00E830DC" w:rsidRDefault="001A2D93" w:rsidP="00C91A08">
      <w:pPr>
        <w:pStyle w:val="a3"/>
        <w:spacing w:before="0" w:beforeAutospacing="0" w:after="0"/>
        <w:ind w:left="426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-сохраняется стабильность педагогических кадров</w:t>
      </w:r>
    </w:p>
    <w:p w:rsidR="00E830DC" w:rsidRDefault="00E830DC" w:rsidP="00C91A08">
      <w:pPr>
        <w:pStyle w:val="a3"/>
        <w:spacing w:before="0" w:beforeAutospacing="0" w:after="0"/>
        <w:ind w:left="426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-все педагоги имеют или получают  педагогическое образование по направлению «Образование и педагогика»;</w:t>
      </w:r>
    </w:p>
    <w:p w:rsidR="00E50287" w:rsidRDefault="00E830DC" w:rsidP="00C91A08">
      <w:pPr>
        <w:pStyle w:val="a3"/>
        <w:spacing w:before="0" w:beforeAutospacing="0" w:after="0"/>
        <w:ind w:left="426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669B3" w:rsidRPr="00F669B3">
        <w:rPr>
          <w:sz w:val="28"/>
          <w:szCs w:val="28"/>
        </w:rPr>
        <w:t xml:space="preserve">валификация педагогических кадров подтверждается наличием </w:t>
      </w:r>
      <w:r w:rsidR="00F669B3">
        <w:rPr>
          <w:sz w:val="28"/>
          <w:szCs w:val="28"/>
        </w:rPr>
        <w:t xml:space="preserve">у педагогов </w:t>
      </w:r>
      <w:r w:rsidR="00F669B3" w:rsidRPr="00F669B3">
        <w:rPr>
          <w:sz w:val="28"/>
          <w:szCs w:val="28"/>
        </w:rPr>
        <w:t>почетных званий</w:t>
      </w:r>
      <w:r w:rsidR="00F669B3">
        <w:rPr>
          <w:sz w:val="28"/>
          <w:szCs w:val="28"/>
        </w:rPr>
        <w:t xml:space="preserve"> </w:t>
      </w:r>
      <w:r w:rsidR="00346A74">
        <w:rPr>
          <w:sz w:val="28"/>
          <w:szCs w:val="28"/>
        </w:rPr>
        <w:t>-</w:t>
      </w:r>
      <w:r w:rsidR="001A2D93" w:rsidRPr="00346A74">
        <w:rPr>
          <w:sz w:val="28"/>
          <w:szCs w:val="28"/>
        </w:rPr>
        <w:t>10</w:t>
      </w:r>
      <w:r w:rsidR="00346A74">
        <w:rPr>
          <w:sz w:val="28"/>
          <w:szCs w:val="28"/>
        </w:rPr>
        <w:t>чел.</w:t>
      </w:r>
      <w:r w:rsidR="00F669B3" w:rsidRPr="00346A74">
        <w:rPr>
          <w:sz w:val="28"/>
          <w:szCs w:val="28"/>
        </w:rPr>
        <w:t>,</w:t>
      </w:r>
      <w:r w:rsidR="00F669B3" w:rsidRPr="00F669B3">
        <w:rPr>
          <w:sz w:val="28"/>
          <w:szCs w:val="28"/>
        </w:rPr>
        <w:t xml:space="preserve"> высшей квалификационной категорией</w:t>
      </w:r>
      <w:r w:rsidR="00346A74">
        <w:rPr>
          <w:sz w:val="28"/>
          <w:szCs w:val="28"/>
        </w:rPr>
        <w:t>-</w:t>
      </w:r>
      <w:r w:rsidR="00F669B3">
        <w:rPr>
          <w:sz w:val="28"/>
          <w:szCs w:val="28"/>
        </w:rPr>
        <w:t xml:space="preserve"> </w:t>
      </w:r>
      <w:r w:rsidR="001A2D93">
        <w:rPr>
          <w:sz w:val="28"/>
          <w:szCs w:val="28"/>
        </w:rPr>
        <w:t>11</w:t>
      </w:r>
      <w:r w:rsidR="00346A74">
        <w:rPr>
          <w:sz w:val="28"/>
          <w:szCs w:val="28"/>
        </w:rPr>
        <w:t>чел.</w:t>
      </w:r>
      <w:r w:rsidR="00F669B3" w:rsidRPr="00346A74">
        <w:rPr>
          <w:sz w:val="28"/>
          <w:szCs w:val="28"/>
        </w:rPr>
        <w:t>,</w:t>
      </w:r>
      <w:r w:rsidR="00F669B3" w:rsidRPr="00F669B3">
        <w:rPr>
          <w:sz w:val="28"/>
          <w:szCs w:val="28"/>
        </w:rPr>
        <w:t xml:space="preserve"> 1-й квалификационной категорией</w:t>
      </w:r>
      <w:r w:rsidR="00F669B3">
        <w:rPr>
          <w:sz w:val="28"/>
          <w:szCs w:val="28"/>
        </w:rPr>
        <w:t xml:space="preserve"> </w:t>
      </w:r>
      <w:r w:rsidR="00346A74">
        <w:rPr>
          <w:sz w:val="28"/>
          <w:szCs w:val="28"/>
        </w:rPr>
        <w:t>-</w:t>
      </w:r>
      <w:r w:rsidR="001A2D93" w:rsidRPr="00346A74">
        <w:rPr>
          <w:sz w:val="28"/>
          <w:szCs w:val="28"/>
        </w:rPr>
        <w:t>9</w:t>
      </w:r>
      <w:r w:rsidR="00346A74">
        <w:rPr>
          <w:sz w:val="28"/>
          <w:szCs w:val="28"/>
        </w:rPr>
        <w:t>чел</w:t>
      </w:r>
      <w:r w:rsidR="002F58DA" w:rsidRPr="00346A74">
        <w:rPr>
          <w:sz w:val="28"/>
          <w:szCs w:val="28"/>
        </w:rPr>
        <w:t>.</w:t>
      </w:r>
    </w:p>
    <w:p w:rsidR="00C91A08" w:rsidRDefault="00C91A08" w:rsidP="00E830DC">
      <w:pPr>
        <w:spacing w:before="100" w:beforeAutospacing="1" w:after="0" w:line="36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1A08" w:rsidRDefault="00C91A08" w:rsidP="00E830DC">
      <w:pPr>
        <w:spacing w:before="100" w:beforeAutospacing="1" w:after="0" w:line="36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0996" w:rsidRDefault="00442785" w:rsidP="00E830DC">
      <w:pPr>
        <w:spacing w:before="100" w:beforeAutospacing="1" w:after="0" w:line="36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Таблица 8.</w:t>
      </w:r>
      <w:r w:rsidR="00C30CA6" w:rsidRPr="002F25B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9497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635"/>
        <w:gridCol w:w="742"/>
        <w:gridCol w:w="695"/>
        <w:gridCol w:w="684"/>
        <w:gridCol w:w="704"/>
        <w:gridCol w:w="695"/>
        <w:gridCol w:w="684"/>
        <w:gridCol w:w="704"/>
        <w:gridCol w:w="695"/>
        <w:gridCol w:w="695"/>
      </w:tblGrid>
      <w:tr w:rsidR="00F669B3" w:rsidRPr="00C7403B" w:rsidTr="001771F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43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69B3" w:rsidRPr="00C7403B" w:rsidTr="001771F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9B3" w:rsidRPr="00C7403B" w:rsidRDefault="00F669B3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9B3" w:rsidRPr="00C7403B" w:rsidRDefault="00F669B3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9B3" w:rsidRPr="00C7403B" w:rsidRDefault="00F669B3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9B3" w:rsidRPr="00C7403B" w:rsidRDefault="00F669B3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машинист сельскохозяйственного производства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Электромонтёр по ремонту и обслуживанию электрооборудования в </w:t>
            </w:r>
            <w:proofErr w:type="gramStart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контролёр - кассир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1F1" w:rsidRPr="00C7403B" w:rsidTr="001771F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9B3" w:rsidRPr="00C7403B" w:rsidRDefault="00F669B3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0996" w:rsidRDefault="00442785" w:rsidP="00A56C5F">
      <w:pPr>
        <w:spacing w:before="100" w:beforeAutospacing="1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9. </w:t>
      </w:r>
      <w:r w:rsidR="00E90996" w:rsidRPr="00E830DC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присвоения повышенных разрядов выпускникам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771F1" w:rsidRPr="00E830DC" w:rsidRDefault="001771F1" w:rsidP="00A56C5F">
      <w:pPr>
        <w:spacing w:before="100" w:beforeAutospacing="1" w:after="0" w:line="240" w:lineRule="auto"/>
        <w:ind w:left="426" w:right="-1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4394"/>
        <w:gridCol w:w="1134"/>
        <w:gridCol w:w="1417"/>
        <w:gridCol w:w="1418"/>
      </w:tblGrid>
      <w:tr w:rsidR="00E90996" w:rsidRPr="00F669B3" w:rsidTr="001771F1">
        <w:trPr>
          <w:trHeight w:val="241"/>
          <w:tblCellSpacing w:w="0" w:type="dxa"/>
        </w:trPr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996" w:rsidRPr="00F669B3" w:rsidRDefault="00E90996" w:rsidP="00F669B3">
            <w:pPr>
              <w:spacing w:after="0" w:line="240" w:lineRule="auto"/>
              <w:ind w:left="142" w:right="-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996" w:rsidRPr="00F669B3" w:rsidRDefault="00E90996" w:rsidP="001771F1">
            <w:pPr>
              <w:spacing w:after="0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426" w:right="-1"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426" w:right="-1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426" w:right="-1" w:hanging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Электромонтёр по ремонту и обслуживанию электрооборудования в </w:t>
            </w:r>
            <w:proofErr w:type="gramStart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выпуска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выпуска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контролёр - кассир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выпуска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выпуска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996" w:rsidRPr="00F669B3" w:rsidTr="001771F1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142"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16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F669B3">
            <w:pPr>
              <w:spacing w:before="100" w:beforeAutospacing="1" w:after="119" w:line="240" w:lineRule="auto"/>
              <w:ind w:left="426" w:right="-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996" w:rsidRPr="00F669B3" w:rsidRDefault="00E90996" w:rsidP="001771F1">
            <w:pPr>
              <w:spacing w:before="100" w:beforeAutospacing="1" w:after="119" w:line="240" w:lineRule="auto"/>
              <w:ind w:left="2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57A22" w:rsidRDefault="00442785" w:rsidP="00442785">
      <w:pPr>
        <w:spacing w:before="100" w:beforeAutospacing="1" w:after="0" w:line="360" w:lineRule="auto"/>
        <w:ind w:left="426" w:right="-1" w:firstLine="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Таблица 10. Т</w:t>
      </w:r>
      <w:r w:rsidR="00C30CA6" w:rsidRPr="002F25B6">
        <w:rPr>
          <w:rFonts w:ascii="Times New Roman" w:eastAsia="Times New Roman" w:hAnsi="Times New Roman" w:cs="Times New Roman"/>
          <w:b/>
          <w:bCs/>
          <w:sz w:val="27"/>
          <w:szCs w:val="27"/>
        </w:rPr>
        <w:t>рудоустройство выпускн</w:t>
      </w:r>
      <w:r w:rsidR="007A609D">
        <w:rPr>
          <w:rFonts w:ascii="Times New Roman" w:eastAsia="Times New Roman" w:hAnsi="Times New Roman" w:cs="Times New Roman"/>
          <w:b/>
          <w:bCs/>
          <w:sz w:val="27"/>
          <w:szCs w:val="27"/>
        </w:rPr>
        <w:t>иков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Style w:val="a7"/>
        <w:tblW w:w="0" w:type="auto"/>
        <w:tblInd w:w="426" w:type="dxa"/>
        <w:tblLook w:val="04A0"/>
      </w:tblPr>
      <w:tblGrid>
        <w:gridCol w:w="2106"/>
        <w:gridCol w:w="1533"/>
        <w:gridCol w:w="897"/>
        <w:gridCol w:w="1026"/>
        <w:gridCol w:w="612"/>
        <w:gridCol w:w="755"/>
        <w:gridCol w:w="902"/>
        <w:gridCol w:w="455"/>
        <w:gridCol w:w="1001"/>
      </w:tblGrid>
      <w:tr w:rsidR="002630B7" w:rsidTr="002630B7">
        <w:tc>
          <w:tcPr>
            <w:tcW w:w="2137" w:type="dxa"/>
            <w:vMerge w:val="restart"/>
          </w:tcPr>
          <w:p w:rsidR="002630B7" w:rsidRPr="002630B7" w:rsidRDefault="002630B7" w:rsidP="00C5194B">
            <w:pPr>
              <w:ind w:left="176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Код укрупненных</w:t>
            </w:r>
          </w:p>
          <w:p w:rsidR="002630B7" w:rsidRPr="002630B7" w:rsidRDefault="002630B7" w:rsidP="00C5194B">
            <w:pPr>
              <w:ind w:left="176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2630B7" w:rsidRPr="002630B7" w:rsidRDefault="002630B7" w:rsidP="00C5194B">
            <w:pPr>
              <w:ind w:left="176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</w:t>
            </w:r>
          </w:p>
        </w:tc>
        <w:tc>
          <w:tcPr>
            <w:tcW w:w="1533" w:type="dxa"/>
            <w:vMerge w:val="restart"/>
          </w:tcPr>
          <w:p w:rsidR="002630B7" w:rsidRPr="002630B7" w:rsidRDefault="002630B7" w:rsidP="00C5194B">
            <w:pPr>
              <w:ind w:left="34" w:right="-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Продолжили</w:t>
            </w:r>
          </w:p>
          <w:p w:rsidR="002630B7" w:rsidRPr="002630B7" w:rsidRDefault="002630B7" w:rsidP="00C5194B">
            <w:pPr>
              <w:ind w:left="34" w:right="-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proofErr w:type="gramEnd"/>
          </w:p>
        </w:tc>
        <w:tc>
          <w:tcPr>
            <w:tcW w:w="906" w:type="dxa"/>
            <w:vMerge w:val="restart"/>
          </w:tcPr>
          <w:p w:rsidR="002630B7" w:rsidRPr="002630B7" w:rsidRDefault="002630B7" w:rsidP="00C5194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Служ-ба</w:t>
            </w:r>
            <w:proofErr w:type="spellEnd"/>
            <w:proofErr w:type="gramEnd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630B7" w:rsidRPr="002630B7" w:rsidRDefault="002630B7" w:rsidP="00C5194B">
            <w:pPr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</w:p>
        </w:tc>
        <w:tc>
          <w:tcPr>
            <w:tcW w:w="2693" w:type="dxa"/>
            <w:gridSpan w:val="3"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914" w:type="dxa"/>
            <w:vMerge w:val="restart"/>
          </w:tcPr>
          <w:p w:rsidR="002630B7" w:rsidRPr="002630B7" w:rsidRDefault="002630B7" w:rsidP="00C5194B">
            <w:pPr>
              <w:ind w:right="-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630B7" w:rsidRPr="002630B7" w:rsidRDefault="002630B7" w:rsidP="00C5194B">
            <w:pPr>
              <w:ind w:left="33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тру-доуст</w:t>
            </w:r>
            <w:proofErr w:type="spellEnd"/>
          </w:p>
          <w:p w:rsidR="002630B7" w:rsidRPr="002630B7" w:rsidRDefault="002630B7" w:rsidP="00C5194B">
            <w:pPr>
              <w:ind w:left="33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роены</w:t>
            </w:r>
          </w:p>
        </w:tc>
        <w:tc>
          <w:tcPr>
            <w:tcW w:w="528" w:type="dxa"/>
            <w:vMerge w:val="restart"/>
          </w:tcPr>
          <w:p w:rsidR="002630B7" w:rsidRPr="002630B7" w:rsidRDefault="002630B7" w:rsidP="00C5194B">
            <w:pPr>
              <w:tabs>
                <w:tab w:val="left" w:pos="175"/>
              </w:tabs>
              <w:ind w:left="-701" w:right="34" w:firstLine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630B7" w:rsidRPr="002630B7" w:rsidRDefault="002630B7" w:rsidP="00C5194B">
            <w:pPr>
              <w:tabs>
                <w:tab w:val="left" w:pos="175"/>
              </w:tabs>
              <w:ind w:left="-701" w:right="34" w:firstLine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ребен-ком</w:t>
            </w:r>
            <w:proofErr w:type="spellEnd"/>
            <w:proofErr w:type="gramEnd"/>
          </w:p>
        </w:tc>
        <w:tc>
          <w:tcPr>
            <w:tcW w:w="1001" w:type="dxa"/>
            <w:vMerge w:val="restart"/>
          </w:tcPr>
          <w:p w:rsidR="002630B7" w:rsidRPr="002630B7" w:rsidRDefault="002630B7" w:rsidP="00C5194B">
            <w:pPr>
              <w:ind w:left="34" w:right="-1" w:firstLine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ВВсего</w:t>
            </w:r>
            <w:proofErr w:type="spellEnd"/>
          </w:p>
        </w:tc>
      </w:tr>
      <w:tr w:rsidR="002630B7" w:rsidTr="002630B7">
        <w:tc>
          <w:tcPr>
            <w:tcW w:w="2137" w:type="dxa"/>
            <w:vMerge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630B7" w:rsidRPr="002630B7" w:rsidRDefault="002630B7" w:rsidP="00C5194B">
            <w:pPr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</w:tcPr>
          <w:p w:rsidR="002630B7" w:rsidRPr="002630B7" w:rsidRDefault="002630B7" w:rsidP="00C5194B">
            <w:pPr>
              <w:ind w:left="426" w:right="-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630B7" w:rsidRPr="002630B7" w:rsidRDefault="002630B7" w:rsidP="00C5194B">
            <w:pPr>
              <w:ind w:left="426" w:right="-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630B7" w:rsidRPr="002630B7" w:rsidRDefault="002630B7" w:rsidP="00C5194B">
            <w:pPr>
              <w:ind w:left="426" w:right="-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2630B7" w:rsidRDefault="002630B7" w:rsidP="00A56C5F">
            <w:pPr>
              <w:spacing w:before="100" w:beforeAutospacing="1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29.00.00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  <w:p w:rsidR="002630B7" w:rsidRPr="002630B7" w:rsidRDefault="002630B7" w:rsidP="001771F1">
            <w:pPr>
              <w:ind w:left="141" w:right="-1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 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30B7" w:rsidTr="002630B7">
        <w:tc>
          <w:tcPr>
            <w:tcW w:w="2137" w:type="dxa"/>
          </w:tcPr>
          <w:p w:rsidR="002630B7" w:rsidRPr="002630B7" w:rsidRDefault="002630B7" w:rsidP="00C5194B">
            <w:pPr>
              <w:ind w:left="176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3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9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4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1" w:type="dxa"/>
          </w:tcPr>
          <w:p w:rsidR="002630B7" w:rsidRPr="001572D5" w:rsidRDefault="002630B7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2F58DA" w:rsidRDefault="002F58DA" w:rsidP="002F58DA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</w:p>
    <w:p w:rsidR="00C91A08" w:rsidRDefault="002F58DA" w:rsidP="002F58DA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результатам  анализа представленных таблиц можно сказать, что н</w:t>
      </w:r>
      <w:r w:rsidRPr="00CC530D">
        <w:rPr>
          <w:sz w:val="28"/>
          <w:szCs w:val="28"/>
        </w:rPr>
        <w:t xml:space="preserve">аблюдается повышение уровня знаний и профессиональных умений обучающихся. Для этого в </w:t>
      </w:r>
      <w:r>
        <w:rPr>
          <w:sz w:val="28"/>
          <w:szCs w:val="28"/>
        </w:rPr>
        <w:t>техникуме создаются</w:t>
      </w:r>
      <w:r w:rsidRPr="00CC530D">
        <w:rPr>
          <w:sz w:val="28"/>
          <w:szCs w:val="28"/>
        </w:rPr>
        <w:t xml:space="preserve"> необходимые условия для соответствующей подготовки рабочих кадров с разными способностями, с разными базовыми знаниями и мотивацией. </w:t>
      </w:r>
    </w:p>
    <w:p w:rsidR="002F58DA" w:rsidRDefault="00C91A08" w:rsidP="002F58DA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91A08">
        <w:rPr>
          <w:sz w:val="28"/>
          <w:szCs w:val="28"/>
        </w:rPr>
        <w:t xml:space="preserve">Современные условия развития экономики </w:t>
      </w:r>
      <w:r>
        <w:rPr>
          <w:sz w:val="28"/>
          <w:szCs w:val="28"/>
        </w:rPr>
        <w:t xml:space="preserve">региона </w:t>
      </w:r>
      <w:r w:rsidRPr="00C91A08">
        <w:rPr>
          <w:sz w:val="28"/>
          <w:szCs w:val="28"/>
        </w:rPr>
        <w:t xml:space="preserve">диктуют необходимость учитывать профессиональные ориентации обучающихся, выпускников колледжа, а также все изменения, происходящие на рынке труда. </w:t>
      </w:r>
      <w:r>
        <w:rPr>
          <w:sz w:val="28"/>
          <w:szCs w:val="28"/>
        </w:rPr>
        <w:t>В</w:t>
      </w:r>
      <w:r w:rsidRPr="00C91A08">
        <w:rPr>
          <w:sz w:val="28"/>
          <w:szCs w:val="28"/>
        </w:rPr>
        <w:t xml:space="preserve"> соответствии с требованиями рынка груда, спектр образовательных услуг </w:t>
      </w:r>
      <w:r>
        <w:rPr>
          <w:sz w:val="28"/>
          <w:szCs w:val="28"/>
        </w:rPr>
        <w:t xml:space="preserve"> техникума </w:t>
      </w:r>
      <w:r w:rsidRPr="00C91A08">
        <w:rPr>
          <w:sz w:val="28"/>
          <w:szCs w:val="28"/>
        </w:rPr>
        <w:t>постоянно расширяется. </w:t>
      </w:r>
      <w:r w:rsidR="002F58DA" w:rsidRPr="00CC530D">
        <w:rPr>
          <w:sz w:val="28"/>
          <w:szCs w:val="28"/>
        </w:rPr>
        <w:t>К тому же внедрение педагогическим коллективом, параллельно с традиционными формами обучения, нетрадиционных форм обучения, новых образовательных и производственных технологий также способствовало достижению резу</w:t>
      </w:r>
      <w:r w:rsidR="002F58DA">
        <w:rPr>
          <w:sz w:val="28"/>
          <w:szCs w:val="28"/>
        </w:rPr>
        <w:t>льтатов, представленных ниже.</w:t>
      </w:r>
    </w:p>
    <w:p w:rsidR="00C91A08" w:rsidRPr="00C91A08" w:rsidRDefault="00C91A08" w:rsidP="00C91A0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12B" w:rsidRDefault="00A5512B" w:rsidP="00A5512B">
      <w:pPr>
        <w:ind w:left="426" w:right="-1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14A" w:rsidRPr="00DF214A" w:rsidRDefault="00DF214A" w:rsidP="00DF214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14A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Таблица11.  Проблемно-ориентированный анализ состояния учебно-воспитательного процесса</w:t>
      </w:r>
    </w:p>
    <w:p w:rsidR="00DF214A" w:rsidRDefault="00DF214A" w:rsidP="00DF214A">
      <w:pPr>
        <w:tabs>
          <w:tab w:val="left" w:pos="180"/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2835"/>
        <w:gridCol w:w="2551"/>
        <w:gridCol w:w="2694"/>
      </w:tblGrid>
      <w:tr w:rsidR="00DF214A" w:rsidRPr="00C91A08" w:rsidTr="002F14AC">
        <w:trPr>
          <w:trHeight w:val="990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деятель-ности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Достижения образовательной деятельности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Создана система управления техникумом, отвечающая основным задачам профессионального образовательного учреждения;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нормативно-правовая база (Устав, локальные акты, должностные инструкции);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Учебное заведение имеет лицензию (2013г.), аккредитовано по профессиям и специальностям в 2014 году;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Разработаны основные профессиональные образовательные программы по профессиям  и специальностям  техникума;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 составляются планы: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учебно-воспитательной деятельности;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планов;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научно-методической работы;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контроля </w:t>
            </w:r>
          </w:p>
          <w:p w:rsidR="00DF214A" w:rsidRPr="00C91A08" w:rsidRDefault="00DF214A" w:rsidP="00C5194B">
            <w:pPr>
              <w:spacing w:after="278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Разработано положение об оплате и стимулировании работников и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Недофинансирование не обеспечивает: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-повышения качества организации учебного процесса;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стимулирование инженерно-педагогических работников;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создания системы маркетинговой и методической службы </w:t>
            </w:r>
          </w:p>
          <w:p w:rsidR="00DF214A" w:rsidRPr="00C91A08" w:rsidRDefault="00DF214A" w:rsidP="00C5194B">
            <w:pPr>
              <w:spacing w:after="278" w:line="240" w:lineRule="auto"/>
              <w:ind w:left="7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Модернизация системы управления на принципах открытости, привлечения общественных организаций;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системы стимулирования инновационной деятельности педагогов;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механизмов многоканального финансирования с привлечением социальных партнеров.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4A" w:rsidRPr="00C91A08" w:rsidTr="002F14AC">
        <w:trPr>
          <w:trHeight w:val="1298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</w:t>
            </w:r>
            <w:r w:rsidR="002F58DA"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но-технические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ресурсы и оснащение учебного процесса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комплекс для реализации услуг в сфере образовательной деятельности.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условия для подготовки рабочих и специалистов  с установленной квалификацией;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условия для занятости обучающихся в кружках и секциях;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Обеспечены условия для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педагогических работников, функционирует физкультурный комплекс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тренажерный зал;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и информационно-методическое обеспечение имеется по всем специальностям и профессиям: мастерские оснащены оборудованием, наглядными пособиями, приспособлениями, инструменты для обучения; учебные кабинеты оснащены учебной литературой, плакатами и другими пособиями.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и физический износ оборудования в мастерских  и лабораториях составляет от 30 до 70 %;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образовательного учреждения составляет …% от потребности;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учебно-справочной литературы по специальностям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ипрофессиям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полностью отвечает современным требованиям;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 обеспечена литературой по программам СПО на 80%</w:t>
            </w:r>
          </w:p>
          <w:p w:rsidR="00DF214A" w:rsidRPr="00C91A08" w:rsidRDefault="00DF214A" w:rsidP="00C5194B">
            <w:pPr>
              <w:spacing w:after="278" w:line="240" w:lineRule="auto"/>
              <w:ind w:left="7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и обновление учебно-материальной и учебно-производственной базы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приоритетов реконструкции материально-технической базы с целью эффективного распределения бюджетных средств;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программы развития техникума;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Обновление оборудования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иавтомобильного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мастерских;</w:t>
            </w:r>
          </w:p>
          <w:p w:rsidR="00DF214A" w:rsidRPr="00C91A08" w:rsidRDefault="00DF214A" w:rsidP="00C51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 Создание недостающих кабинетов и лабораторий для специальностей среднего профессионального образования;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информационно-методического комплекса: модернизация учебных кабинетов и лабораторий, оснащение их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оборудованием, интерактивными досками, обновление компьютерных классов; пополнение библиотечного фонда современной учебной и методической литературой,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электронными учебными программами по общеобразовательным и специальным дисциплинам</w:t>
            </w:r>
          </w:p>
        </w:tc>
      </w:tr>
      <w:tr w:rsidR="00DF214A" w:rsidRPr="00C91A08" w:rsidTr="002F14AC">
        <w:trPr>
          <w:trHeight w:val="1905"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Интеллектуальный кадровый потенциал техникума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Основная часть коллектива педагогических работников (85%), которые работают более 20 лет, способны работать в инновационном режиме;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Команда руководителей техникума работает стабильно и добивается поставленных целей;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Создана система подготовки к аттестации и повышения квалификации педагогов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-не наблюдается текучести кадров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недостаток молодых квалифицированных кадров мастеров производственного обучения и преподавателей;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постоянного научного руководства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эффективной системы повышения квалификации и аттестации в соответствии с новой системой;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педагогов к работе в учреждении среднего профессионального образования;</w:t>
            </w:r>
          </w:p>
          <w:p w:rsidR="00DF214A" w:rsidRPr="00C91A08" w:rsidRDefault="00DF214A" w:rsidP="00D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укомплектования молодыми педагогическими кадрами: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аправлять выпускников техникума на обучение в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ВУЗы.-Осуществлять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 КГПУ, СХА для пополнения кадров.</w:t>
            </w: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учебно-воспитательного процесса</w:t>
            </w:r>
          </w:p>
          <w:p w:rsidR="00DF214A" w:rsidRPr="00C91A08" w:rsidRDefault="00DF214A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Созданы педагогические условия для освоения знаний, умений и навыков обучающимися, оснащены учебные мастерские и кабинеты по всем специальностям и профессиям;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Уроки в учебных мастерских ведут опытные квалифицированные мастера производственного обучения;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обучающиеся в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полном объеме осваивают программу производственного обучения. 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Трудоустройство составляет 85%; 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 проводятся конкурсы профессионального мастерства среди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профессиям;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обучающиеся обеспечены местами на производственной практике на предприятиях города, района и области;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Созданы условия для реализации образовательных стандартов по общеобразовательным предметам;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Существует система организации образовательной деятельности на основе традиционных технологий с элементами личностно - ориентированного обучения;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Разработано комплексно-методическое обеспечение каждого предмета, дисциплины,</w:t>
            </w:r>
            <w:r w:rsidR="002F58DA"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МДК;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-Преподавателями общеобразовательных дисциплин разработано методическое обеспечение профилирования предметов естественнонаучного цикла 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Устаревшая система мониторинга педагогического процесса и качества производственного обучения;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Сложность осуществления контроля производственной практики на предприятиях в связи с большим количеством организаций и объектов, где проходят практику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профессиональной подготовки не в полной мере обеспечивает требования современного развивающегося производства;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Выпускники техникума испытывают затруднения в закреплении и адаптации в  организациях из-за отсутствия социального пакета, низкой заработной платы молодых рабочих, низкой заинтересованности в молодых кадрах на предприятиях;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должный уровень условий внедрения информационно-коммуникационных технологий;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Невысокая успеваемость по общеобразовательным предметам;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Недостаточная мотивация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обучению;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Социально-педагогическая запущенность поступающих, низкий уровень их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 по результатам входного контроля;</w:t>
            </w:r>
          </w:p>
          <w:p w:rsidR="00DF214A" w:rsidRPr="00C91A08" w:rsidRDefault="00DF214A" w:rsidP="00C5194B">
            <w:pPr>
              <w:spacing w:after="278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Модернизация содержания образовательного процесса в соответствии с ФГОС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внедрение различных форм и методов мониторинга комплексно-методической диагностики учебно-воспитательного процесса;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инновационных </w:t>
            </w:r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современных технологий обучения и воспитания, форм, методов и приемов (развивающих,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личностно-ориентированных,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 применение новых производственных технологий в процессе обучении с привлечением квалифицированных специалистов с производства;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социального партнерства в вопросах профессиональной подготовки, адаптации и закреплении практикантов и выпускников на предприятии;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мотивации обучающихся и на ее основе совершенствование преподавания общеобразовательных дисциплин;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научно-методического обеспечения теоретического и практического обучения;</w:t>
            </w:r>
          </w:p>
          <w:p w:rsidR="00DF214A" w:rsidRPr="00C91A08" w:rsidRDefault="00DF214A" w:rsidP="00C5194B">
            <w:pPr>
              <w:spacing w:after="278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психолого-педагогического сопровождения педагогического процесса для работы с проблемными студентами</w:t>
            </w: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воспитания в структуре образовательного процесса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проводится социологические исследования и составление социального портрета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Организована работа кружков художественной самодеятельности народных ремесел, спортивных секций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Сложилась богатая традициями система воспитательной работы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Низкая мотивация к обучению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техникум;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заинтересованности со стороны родителей в участии в учебно-воспитательном процессе; 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Негативное влияние средств массовой информации на подростков.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Недостаточное финансирование на приобретение аппаратуры, инвентаря, сценических костюмов для организации деятельности художественной самодеятельности, кружков, секций;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Требует корректировки программа социально-психологического сопровождения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воспитательной системы в связи с переходом образовательного учреждения в новый статус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системы самоуправления и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коллективе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общественной жизни техникума;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 с привлечением специалистов: врачей, психологов, социальных служб;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с общественными формированиями города;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коллективных творческих дел в учебных группах с привлечением родителей;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социальных партнеров и использование внебюджетных сре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приобретения аппаратуры, инвентаря и пошива костюмов;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с работниками библиотек, центра детского творчества, музея, районного центра досуга.</w:t>
            </w: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научно-методической </w:t>
            </w: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Методическая работа ведется в системе: работает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совет, семинары для педагогов, предметно-цикловые комиссии;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 проводятся научно-методические декады, недели педагогического мастерства;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Ведется работа по обобщению опыта педагогов;</w:t>
            </w:r>
          </w:p>
          <w:p w:rsidR="00DF214A" w:rsidRPr="00C91A08" w:rsidRDefault="00DF214A" w:rsidP="00C5194B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Техникум является ежегодным участником областных предметных олимпиад и конкурсов лучших педагогов области, где ежегодно выходили номинантами, в 2014 году заняли 2 место;</w:t>
            </w:r>
          </w:p>
          <w:p w:rsidR="00DF214A" w:rsidRPr="00C91A08" w:rsidRDefault="00DF214A" w:rsidP="00C5194B">
            <w:pPr>
              <w:spacing w:after="278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базе техникума проводятся областные и районные семинары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нет научно-методического работника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недостаточная обеспеченность методическими разработками на уровне современных технологий;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научно-методический уровень сопровождения образовательного процесса не в полной мере соответствует современным методическим концепциям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Совершенствование научно-методического </w:t>
            </w: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обеспечения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новой более эффективной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методической службы в ОУ во главе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сруководителем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ФГОС, разработка содержания и процесса обучения на основе блочно-модульного, практико-ориентированного подхода;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инновационной деятельности педагогических работников;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творческих групп по принципу реализации инновационных программ;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Внедрение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процессе обучения и воспитания;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Информатизация учебно-воспитательного процесса;</w:t>
            </w:r>
          </w:p>
          <w:p w:rsidR="00DF214A" w:rsidRPr="00C91A08" w:rsidRDefault="00DF214A" w:rsidP="00D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 научно-исследовательской деятельности обучающихся под руководством педагогов</w:t>
            </w:r>
          </w:p>
        </w:tc>
      </w:tr>
      <w:tr w:rsidR="00DF214A" w:rsidRPr="00C91A08" w:rsidTr="002F14AC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Взаимодействие с социальными партнерами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pStyle w:val="a3"/>
              <w:spacing w:after="0"/>
              <w:ind w:left="74"/>
            </w:pPr>
            <w:r w:rsidRPr="00C91A08">
              <w:t>-Сложились партнерские отношения  с организациями - на уровне долгосрочных договоров:</w:t>
            </w:r>
          </w:p>
          <w:p w:rsidR="00DF214A" w:rsidRPr="00C91A08" w:rsidRDefault="00DF214A" w:rsidP="00C5194B">
            <w:pPr>
              <w:pStyle w:val="a3"/>
              <w:spacing w:after="0"/>
              <w:ind w:left="74"/>
            </w:pPr>
            <w:r w:rsidRPr="00C91A08">
              <w:t>ЗАО «Дмитриев»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t>ООО «</w:t>
            </w:r>
            <w:proofErr w:type="spellStart"/>
            <w:r w:rsidRPr="00C91A08">
              <w:t>АГРО-культура</w:t>
            </w:r>
            <w:proofErr w:type="spellEnd"/>
            <w:r w:rsidRPr="00C91A08">
              <w:t>»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t>ООО «</w:t>
            </w:r>
            <w:proofErr w:type="spellStart"/>
            <w:r w:rsidRPr="00C91A08">
              <w:t>Неварь</w:t>
            </w:r>
            <w:proofErr w:type="spellEnd"/>
            <w:r w:rsidRPr="00C91A08">
              <w:t>»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lastRenderedPageBreak/>
              <w:t>ИП Маркин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t>ООО «Лотос»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t>ЗАО «Магнит» и др.</w:t>
            </w:r>
          </w:p>
          <w:p w:rsidR="00DF214A" w:rsidRPr="00C91A08" w:rsidRDefault="00DF214A" w:rsidP="00C5194B">
            <w:pPr>
              <w:pStyle w:val="a3"/>
              <w:spacing w:after="0"/>
            </w:pPr>
            <w:r w:rsidRPr="00C91A08">
              <w:t xml:space="preserve">-Организованы </w:t>
            </w:r>
            <w:proofErr w:type="spellStart"/>
            <w:r w:rsidRPr="00C91A08">
              <w:t>стажировочные</w:t>
            </w:r>
            <w:proofErr w:type="spellEnd"/>
            <w:r w:rsidRPr="00C91A08">
              <w:t xml:space="preserve"> площадки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 на должном уровне нормативно-правовая база для сотрудничества предприятий с образовательными учреждениями на новом уровне социального партнерства;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-отсутствует </w:t>
            </w: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социального партнерства;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выработан механизм взаимодействия с организациями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Выработка инициатив на региональном уровне по взаимодействию с предприятиями- заказчиками кадров;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Вовлечение социальных партнеров в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 рекламу техникума;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Привлечение работодателей к учебному </w:t>
            </w:r>
            <w:proofErr w:type="spell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</w:t>
            </w:r>
            <w:proofErr w:type="gramStart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предприятиях учебных площадок для обучающихся;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целевой программы 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«Наставник»;</w:t>
            </w:r>
          </w:p>
          <w:p w:rsidR="00DF214A" w:rsidRPr="00C91A08" w:rsidRDefault="00DF214A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Выработка механизма взаимодействия с рынком труда, а так же с другими социальными институтами и предприятиями;</w:t>
            </w:r>
          </w:p>
          <w:p w:rsidR="00DF214A" w:rsidRPr="00C91A08" w:rsidRDefault="00DF214A" w:rsidP="00C5194B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новых взаимовыгодных путей сотрудничества с предприятиями – заказчиками кадров.</w:t>
            </w:r>
          </w:p>
        </w:tc>
      </w:tr>
    </w:tbl>
    <w:p w:rsidR="00E74101" w:rsidRDefault="001771F1" w:rsidP="00E74101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>обеспечивает связь с социальным окружением, упорядочивает систему управления в организационном плане (кадры, финансы, материально-т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>ехническая база и т.д.), создаст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обоснования содержания образования, оптимального соотношения содержания, форм и методов, теоретического и практического обучения, учета индивидуальных потребностей и запросов обучающихся. Процесс планирования устойчивого развития, я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вляясь инструментом, поможет 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>в приняти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>и управленческих решений, решит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 xml:space="preserve"> задачу обеспечения нововведений и изменений в 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 техникуме 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>в достаточной степени.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подготовки обучающихся, как основного критерия показателя работы педагогического коллектива, 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выделены 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>следующие основные направления</w:t>
      </w:r>
      <w:r w:rsidR="002F14A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коллектива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101" w:rsidRDefault="001771F1" w:rsidP="00E7410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0D">
        <w:rPr>
          <w:rFonts w:ascii="Times New Roman" w:eastAsia="Times New Roman" w:hAnsi="Times New Roman" w:cs="Times New Roman"/>
          <w:sz w:val="28"/>
          <w:szCs w:val="28"/>
        </w:rPr>
        <w:t xml:space="preserve">1. Создать психологический комфорт </w:t>
      </w:r>
      <w:r w:rsidR="002F14A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>образовательной среды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4101" w:rsidRPr="00CC530D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74101" w:rsidRPr="00E7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01" w:rsidRPr="00CC530D">
        <w:rPr>
          <w:rFonts w:ascii="Times New Roman" w:eastAsia="Times New Roman" w:hAnsi="Times New Roman" w:cs="Times New Roman"/>
          <w:sz w:val="28"/>
          <w:szCs w:val="28"/>
        </w:rPr>
        <w:t xml:space="preserve">учебную мотивацию и развивать познавательные интересы </w:t>
      </w:r>
      <w:proofErr w:type="gramStart"/>
      <w:r w:rsidR="00E74101" w:rsidRPr="00CC5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74101" w:rsidRPr="00CC5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01" w:rsidRDefault="001771F1" w:rsidP="00E7410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0D">
        <w:rPr>
          <w:rFonts w:ascii="Times New Roman" w:eastAsia="Times New Roman" w:hAnsi="Times New Roman" w:cs="Times New Roman"/>
          <w:sz w:val="28"/>
          <w:szCs w:val="28"/>
        </w:rPr>
        <w:t>2. Повысить профессиональную компетентность педагогов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530D">
        <w:rPr>
          <w:rFonts w:ascii="Times New Roman" w:eastAsia="Times New Roman" w:hAnsi="Times New Roman" w:cs="Times New Roman"/>
          <w:sz w:val="28"/>
          <w:szCs w:val="28"/>
        </w:rPr>
        <w:t xml:space="preserve">Глубже изучать личностные особенности </w:t>
      </w:r>
      <w:proofErr w:type="gramStart"/>
      <w:r w:rsidRPr="00CC5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C53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101" w:rsidRDefault="00E74101" w:rsidP="00E7410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71F1" w:rsidRPr="00CC53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4A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выбирать с учетом </w:t>
      </w:r>
      <w:r w:rsidR="001771F1" w:rsidRPr="00CC530D">
        <w:rPr>
          <w:rFonts w:ascii="Times New Roman" w:eastAsia="Times New Roman" w:hAnsi="Times New Roman" w:cs="Times New Roman"/>
          <w:sz w:val="28"/>
          <w:szCs w:val="28"/>
        </w:rPr>
        <w:t>способностей, возможностей обучающихся при уровневой дифференциации</w:t>
      </w:r>
      <w:r w:rsidR="002F14AC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="001771F1" w:rsidRPr="00CC53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1F1" w:rsidRDefault="001771F1" w:rsidP="00E7410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8C" w:rsidRDefault="001771F1" w:rsidP="001771F1">
      <w:pPr>
        <w:spacing w:before="100" w:beforeAutospacing="1" w:after="0" w:line="240" w:lineRule="auto"/>
        <w:ind w:left="426"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F1">
        <w:rPr>
          <w:rFonts w:ascii="Times New Roman" w:hAnsi="Times New Roman" w:cs="Times New Roman"/>
          <w:b/>
          <w:sz w:val="28"/>
          <w:szCs w:val="28"/>
        </w:rPr>
        <w:t>3. СТРАТЕГИЯ И ТАКТИКА РАЗВИТИЯ ТЕХНИКУМА</w:t>
      </w:r>
    </w:p>
    <w:p w:rsidR="00C5194B" w:rsidRPr="00CD31CB" w:rsidRDefault="00C5194B" w:rsidP="00C5194B">
      <w:pPr>
        <w:pStyle w:val="a3"/>
        <w:spacing w:after="0"/>
        <w:ind w:left="426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CD31CB">
        <w:rPr>
          <w:b/>
          <w:bCs/>
          <w:sz w:val="28"/>
          <w:szCs w:val="28"/>
        </w:rPr>
        <w:t>Актуальность и обоснование н</w:t>
      </w:r>
      <w:r w:rsidR="002F14AC">
        <w:rPr>
          <w:b/>
          <w:bCs/>
          <w:sz w:val="28"/>
          <w:szCs w:val="28"/>
        </w:rPr>
        <w:t>еобходимости развития техникума</w:t>
      </w:r>
    </w:p>
    <w:p w:rsidR="00E74101" w:rsidRPr="00E74101" w:rsidRDefault="00E74101" w:rsidP="00E74101">
      <w:pPr>
        <w:spacing w:before="100" w:beforeAutospacing="1" w:after="100" w:afterAutospacing="1" w:line="240" w:lineRule="auto"/>
        <w:ind w:left="426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развития обусловлена тем, что она позволит значительно снизить риск </w:t>
      </w:r>
      <w:proofErr w:type="spellStart"/>
      <w:r w:rsidRPr="00E74101">
        <w:rPr>
          <w:rFonts w:ascii="Times New Roman" w:eastAsia="Times New Roman" w:hAnsi="Times New Roman" w:cs="Times New Roman"/>
          <w:sz w:val="28"/>
          <w:szCs w:val="28"/>
        </w:rPr>
        <w:t>невостребованности</w:t>
      </w:r>
      <w:proofErr w:type="spellEnd"/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через повышение уровня профессионального образования до уровня требований работодателей; снижение уровня социальной напряженности посредством совершенствования качества профессионального образования в части расширения спектра профессиональных ключевых компетенций и формирование готовности выпускников к профессионально- трудовой деятельности</w:t>
      </w:r>
    </w:p>
    <w:p w:rsidR="00C5194B" w:rsidRPr="00CD31CB" w:rsidRDefault="00E74101" w:rsidP="00E74101">
      <w:pPr>
        <w:spacing w:before="100" w:beforeAutospacing="1" w:after="100" w:afterAutospacing="1" w:line="240" w:lineRule="auto"/>
        <w:ind w:left="426" w:firstLine="850"/>
        <w:jc w:val="both"/>
        <w:rPr>
          <w:sz w:val="28"/>
          <w:szCs w:val="28"/>
        </w:rPr>
      </w:pP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есть важный шаг на пути совершенствования системы управления и долгосрочного планирования деятельности образовательного учреждения. Приоритетные мероприятия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преемственность курса стратегического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ОБОУ СПО «ДСХТ» </w:t>
      </w: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период 2015-2020</w:t>
      </w:r>
      <w:r w:rsidRPr="00E74101">
        <w:rPr>
          <w:rFonts w:ascii="Times New Roman" w:eastAsia="Times New Roman" w:hAnsi="Times New Roman" w:cs="Times New Roman"/>
          <w:sz w:val="28"/>
          <w:szCs w:val="28"/>
        </w:rPr>
        <w:t xml:space="preserve"> годы. Программа сфокусированы на задачах, решение которых ускорит модернизацию</w:t>
      </w:r>
      <w:r w:rsidRPr="0017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101">
        <w:rPr>
          <w:rFonts w:ascii="Times New Roman" w:eastAsia="Times New Roman" w:hAnsi="Times New Roman" w:cs="Times New Roman"/>
          <w:sz w:val="28"/>
          <w:szCs w:val="28"/>
        </w:rPr>
        <w:t>образования в стенах техникума.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101" w:rsidRDefault="00C5194B" w:rsidP="002F14AC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5194B">
        <w:rPr>
          <w:sz w:val="28"/>
          <w:szCs w:val="28"/>
        </w:rPr>
        <w:t xml:space="preserve">Концепцией модернизации российского образования определены приоритетные задачи - такие, как обновление содержания профессионального образования, качественное изменение образовательной среды и модернизация образовательного процесса, развитие кадрового потенциала системы профессионального образования, формирование эффективных механизмов трансляции социального заказа системе образования. В этой связи одной из основных задач региональной системы профессионального образования является удовлетворение потребностей различных отраслей экономики в подготовке квалифицированных кадров и личностное ориентирование обучающихся на профессию. </w:t>
      </w:r>
    </w:p>
    <w:p w:rsidR="002F14AC" w:rsidRPr="00CD31CB" w:rsidRDefault="00C5194B" w:rsidP="002F14AC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5194B">
        <w:rPr>
          <w:sz w:val="28"/>
          <w:szCs w:val="28"/>
        </w:rPr>
        <w:t>Конкурентоспособность работника на рынке труда может быть обеспечена за счёт профессиональной мобильности, обеспечиваемой широкопрофильной профессиональной подготовкой, профессиональной и социальной компетентностью и адаптивностью</w:t>
      </w:r>
      <w:r w:rsidR="002F14AC">
        <w:rPr>
          <w:sz w:val="28"/>
          <w:szCs w:val="28"/>
        </w:rPr>
        <w:t>. Поэтому в педагогическом коллективе осознают, что э</w:t>
      </w:r>
      <w:r w:rsidR="002F14AC" w:rsidRPr="00CD31CB">
        <w:rPr>
          <w:sz w:val="28"/>
          <w:szCs w:val="28"/>
        </w:rPr>
        <w:t>ффективное профессиональное образование возможно лишь при условии, когда обучающиеся используют, прежде всего, знания, добытые ими самими. Механически усвоенные знания обычно забываются и не играют существенной роли в последующей практической деятельности.</w:t>
      </w:r>
    </w:p>
    <w:p w:rsidR="00A92B32" w:rsidRDefault="00442785" w:rsidP="00A92B32">
      <w:pPr>
        <w:pStyle w:val="a3"/>
        <w:spacing w:after="0"/>
        <w:ind w:left="426" w:firstLine="425"/>
        <w:jc w:val="both"/>
        <w:rPr>
          <w:sz w:val="28"/>
          <w:szCs w:val="28"/>
        </w:rPr>
      </w:pPr>
      <w:r w:rsidRPr="00442785">
        <w:rPr>
          <w:sz w:val="28"/>
          <w:szCs w:val="28"/>
        </w:rPr>
        <w:lastRenderedPageBreak/>
        <w:t xml:space="preserve">Программа развития техникума </w:t>
      </w:r>
      <w:r w:rsidR="00A92B32">
        <w:rPr>
          <w:sz w:val="28"/>
          <w:szCs w:val="28"/>
        </w:rPr>
        <w:t>является организационно-экономической, учебно-методической, нормативно-правовой основой, разработана</w:t>
      </w:r>
      <w:r w:rsidR="00057C32">
        <w:rPr>
          <w:sz w:val="28"/>
          <w:szCs w:val="28"/>
        </w:rPr>
        <w:t xml:space="preserve"> с учетом концепции развития системы профессионального образования, отраженной в Стратегии развития системы подготовки рабочих кадров и формирования прикладных квалификаций на период до 2020 года, подпрограммы </w:t>
      </w:r>
      <w:r w:rsidR="00057C32" w:rsidRPr="00AF36BA">
        <w:t xml:space="preserve">3. </w:t>
      </w:r>
      <w:r w:rsidR="00057C32" w:rsidRPr="00057C32">
        <w:rPr>
          <w:sz w:val="28"/>
          <w:szCs w:val="28"/>
        </w:rPr>
        <w:t>– «Развитие профессионального образования», областной целевой программы «Развитие образования Курской области на 2011-2015 годы»</w:t>
      </w:r>
      <w:r w:rsidR="00057C32">
        <w:rPr>
          <w:sz w:val="28"/>
          <w:szCs w:val="28"/>
        </w:rPr>
        <w:t>.</w:t>
      </w:r>
      <w:r w:rsidR="00A92B32">
        <w:rPr>
          <w:sz w:val="28"/>
          <w:szCs w:val="28"/>
        </w:rPr>
        <w:t xml:space="preserve"> </w:t>
      </w:r>
    </w:p>
    <w:p w:rsidR="006D5908" w:rsidRDefault="00A92B32" w:rsidP="00A92B32">
      <w:pPr>
        <w:pStyle w:val="a3"/>
        <w:spacing w:after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Стратегическое управление является чрезвычайно важным для образовательного учреждения, т.к. в условиях конкуренции на рынке образовательных услуг и быстро меняющихся ситуаций на рынке труда, он должен не только концентрировать  внимание на </w:t>
      </w:r>
      <w:r w:rsidR="006D5908">
        <w:rPr>
          <w:sz w:val="28"/>
          <w:szCs w:val="28"/>
        </w:rPr>
        <w:t xml:space="preserve"> внутреннем состоянии дел, но и выработать стратегию поведения, которая позволила бы  соответствовать требованиям инновационного развития экономики региона.</w:t>
      </w:r>
    </w:p>
    <w:p w:rsidR="00A92B32" w:rsidRDefault="006D5908" w:rsidP="00A92B32">
      <w:pPr>
        <w:pStyle w:val="a3"/>
        <w:spacing w:after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инновационной программы развития техникума был проведен анализ и изменение миссии и цели развития техникума с учетом стратегических инициатив Администрации Курской области, Министерства образования и науки РФ, Администрации Дмитриевского района Курской области и др.</w:t>
      </w:r>
    </w:p>
    <w:p w:rsidR="006D5908" w:rsidRPr="002F14AC" w:rsidRDefault="006D5908" w:rsidP="00C5194B">
      <w:pPr>
        <w:pStyle w:val="a3"/>
        <w:spacing w:after="0"/>
        <w:ind w:left="426" w:firstLine="1134"/>
        <w:jc w:val="both"/>
        <w:rPr>
          <w:i/>
          <w:sz w:val="28"/>
          <w:szCs w:val="28"/>
        </w:rPr>
      </w:pPr>
      <w:r w:rsidRPr="006D5908">
        <w:rPr>
          <w:b/>
          <w:sz w:val="28"/>
          <w:szCs w:val="28"/>
        </w:rPr>
        <w:t>Миссия техникума:</w:t>
      </w:r>
      <w:r w:rsidR="00C5194B">
        <w:rPr>
          <w:b/>
          <w:sz w:val="28"/>
          <w:szCs w:val="28"/>
        </w:rPr>
        <w:t xml:space="preserve"> </w:t>
      </w:r>
      <w:r w:rsidR="00FF5793" w:rsidRPr="002F14AC">
        <w:rPr>
          <w:i/>
          <w:sz w:val="28"/>
          <w:szCs w:val="28"/>
        </w:rPr>
        <w:t>п</w:t>
      </w:r>
      <w:r w:rsidRPr="002F14AC">
        <w:rPr>
          <w:i/>
          <w:sz w:val="28"/>
          <w:szCs w:val="28"/>
        </w:rPr>
        <w:t xml:space="preserve">одготовка социально-адаптированных, профессионально компетентных высококвалифицированных рабочих и </w:t>
      </w:r>
      <w:proofErr w:type="gramStart"/>
      <w:r w:rsidRPr="002F14AC">
        <w:rPr>
          <w:i/>
          <w:sz w:val="28"/>
          <w:szCs w:val="28"/>
        </w:rPr>
        <w:t>специалистов</w:t>
      </w:r>
      <w:proofErr w:type="gramEnd"/>
      <w:r w:rsidRPr="002F14AC">
        <w:rPr>
          <w:i/>
          <w:sz w:val="28"/>
          <w:szCs w:val="28"/>
        </w:rPr>
        <w:t xml:space="preserve"> востребованных агропромышленным комплексом экономики региона.</w:t>
      </w:r>
    </w:p>
    <w:p w:rsidR="006D5908" w:rsidRPr="002F14AC" w:rsidRDefault="006D5908" w:rsidP="006D5908">
      <w:pPr>
        <w:tabs>
          <w:tab w:val="left" w:pos="567"/>
        </w:tabs>
        <w:spacing w:after="0"/>
        <w:ind w:left="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90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F14AC">
        <w:rPr>
          <w:rFonts w:ascii="Times New Roman" w:hAnsi="Times New Roman" w:cs="Times New Roman"/>
          <w:i/>
          <w:sz w:val="28"/>
          <w:szCs w:val="28"/>
        </w:rPr>
        <w:t>:</w:t>
      </w:r>
      <w:r w:rsidRPr="002F14AC">
        <w:rPr>
          <w:i/>
          <w:sz w:val="28"/>
          <w:szCs w:val="28"/>
        </w:rPr>
        <w:t xml:space="preserve"> </w:t>
      </w:r>
      <w:r w:rsidR="00C5194B" w:rsidRPr="002F14AC">
        <w:rPr>
          <w:i/>
          <w:sz w:val="28"/>
          <w:szCs w:val="28"/>
        </w:rPr>
        <w:t xml:space="preserve"> </w:t>
      </w:r>
      <w:r w:rsidR="00FF5793" w:rsidRPr="002F14AC">
        <w:rPr>
          <w:rFonts w:ascii="Times New Roman" w:hAnsi="Times New Roman"/>
          <w:i/>
          <w:sz w:val="28"/>
          <w:szCs w:val="28"/>
        </w:rPr>
        <w:t xml:space="preserve">обеспечение современного качества образования 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>путем реализации</w:t>
      </w:r>
      <w:r w:rsidRPr="002F14AC">
        <w:rPr>
          <w:rFonts w:ascii="Times New Roman" w:eastAsia="Times New Roman" w:hAnsi="Times New Roman"/>
          <w:i/>
          <w:sz w:val="28"/>
          <w:szCs w:val="28"/>
        </w:rPr>
        <w:t xml:space="preserve"> новой образовательной модели, обеспечивающей подготовку конкурентоспособных работников для 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 xml:space="preserve">аграрной </w:t>
      </w:r>
      <w:r w:rsidRPr="002F14AC">
        <w:rPr>
          <w:rFonts w:ascii="Times New Roman" w:eastAsia="Times New Roman" w:hAnsi="Times New Roman"/>
          <w:i/>
          <w:sz w:val="28"/>
          <w:szCs w:val="28"/>
        </w:rPr>
        <w:t>отрасли региона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 xml:space="preserve"> в </w:t>
      </w:r>
      <w:r w:rsidR="00FF5793" w:rsidRPr="002F14AC">
        <w:rPr>
          <w:rFonts w:ascii="Times New Roman" w:hAnsi="Times New Roman"/>
          <w:i/>
          <w:sz w:val="28"/>
          <w:szCs w:val="28"/>
        </w:rPr>
        <w:t>соответствии с актуальными и перспективным потребностям личности, работодателя, общества.</w:t>
      </w:r>
      <w:proofErr w:type="gramEnd"/>
    </w:p>
    <w:p w:rsidR="006D5908" w:rsidRPr="008C1852" w:rsidRDefault="006D5908" w:rsidP="00FF5793">
      <w:pPr>
        <w:tabs>
          <w:tab w:val="left" w:pos="567"/>
        </w:tabs>
        <w:ind w:left="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Pr="00DF214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C1852">
        <w:rPr>
          <w:rFonts w:ascii="Times New Roman" w:hAnsi="Times New Roman" w:cs="Times New Roman"/>
          <w:sz w:val="28"/>
          <w:szCs w:val="28"/>
        </w:rPr>
        <w:t xml:space="preserve"> направлены на обеспечение соответствия квалификаций выпускников требованиям экономики региона; консолидацию ресурсов бизнеса; создание и обеспечение условий для успешной социализации и эффективной самореализации обучающихся.</w:t>
      </w:r>
      <w:r w:rsidR="00FF5793">
        <w:rPr>
          <w:rFonts w:ascii="Times New Roman" w:hAnsi="Times New Roman" w:cs="Times New Roman"/>
          <w:sz w:val="28"/>
          <w:szCs w:val="28"/>
        </w:rPr>
        <w:t xml:space="preserve"> </w:t>
      </w:r>
      <w:r w:rsidRPr="008C1852">
        <w:rPr>
          <w:rFonts w:ascii="Times New Roman" w:hAnsi="Times New Roman" w:cs="Times New Roman"/>
          <w:sz w:val="28"/>
          <w:szCs w:val="28"/>
        </w:rPr>
        <w:t>Необходимо создать условия для подготовки рабочих кадров и формирования прикладных квалификаций способных: гибко реагировать на социально-экономические изменения;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деятельности.</w:t>
      </w:r>
    </w:p>
    <w:p w:rsidR="006D5908" w:rsidRPr="008C1852" w:rsidRDefault="006D5908" w:rsidP="006D5908">
      <w:pPr>
        <w:tabs>
          <w:tab w:val="left" w:pos="567"/>
        </w:tabs>
        <w:spacing w:after="0"/>
        <w:ind w:left="426" w:firstLine="1134"/>
        <w:jc w:val="center"/>
        <w:rPr>
          <w:rFonts w:ascii="Times New Roman" w:eastAsia="Times New Roman" w:hAnsi="Times New Roman"/>
          <w:sz w:val="28"/>
          <w:szCs w:val="28"/>
        </w:rPr>
      </w:pPr>
      <w:r w:rsidRPr="008C1852">
        <w:rPr>
          <w:rFonts w:ascii="Times New Roman" w:eastAsia="Times New Roman" w:hAnsi="Times New Roman"/>
          <w:b/>
          <w:sz w:val="28"/>
          <w:szCs w:val="28"/>
        </w:rPr>
        <w:lastRenderedPageBreak/>
        <w:t>Задачи инновационной деятельности техникума:</w:t>
      </w:r>
    </w:p>
    <w:p w:rsidR="006D5908" w:rsidRPr="002F14AC" w:rsidRDefault="006D5908" w:rsidP="006D5908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C1852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F14AC">
        <w:rPr>
          <w:rFonts w:ascii="Times New Roman" w:eastAsia="Times New Roman" w:hAnsi="Times New Roman"/>
          <w:i/>
          <w:sz w:val="28"/>
          <w:szCs w:val="28"/>
        </w:rPr>
        <w:t>Анализ потребностей рынка труда и предприятий-заказчиков квалифицированных кадров, разработка в соответствии с этим перечня образовательных услуг, в том числе открытие новых профессий и специальностей среднего профессионального образования.</w:t>
      </w:r>
    </w:p>
    <w:p w:rsidR="006D5908" w:rsidRPr="002F14AC" w:rsidRDefault="006D5908" w:rsidP="006D5908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14AC">
        <w:rPr>
          <w:rFonts w:ascii="Times New Roman" w:eastAsia="Times New Roman" w:hAnsi="Times New Roman"/>
          <w:i/>
          <w:sz w:val="28"/>
          <w:szCs w:val="28"/>
        </w:rPr>
        <w:t>2. Развитие содержания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 xml:space="preserve"> профессионального образования </w:t>
      </w:r>
      <w:r w:rsidRPr="002F14AC">
        <w:rPr>
          <w:rFonts w:ascii="Times New Roman" w:eastAsia="Times New Roman" w:hAnsi="Times New Roman"/>
          <w:i/>
          <w:sz w:val="28"/>
          <w:szCs w:val="28"/>
        </w:rPr>
        <w:t xml:space="preserve">и профессионального обучения с учетом потребностей рынка труда и социально-экономического развития 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 xml:space="preserve">аграрной </w:t>
      </w:r>
      <w:r w:rsidRPr="002F14AC">
        <w:rPr>
          <w:rFonts w:ascii="Times New Roman" w:eastAsia="Times New Roman" w:hAnsi="Times New Roman"/>
          <w:i/>
          <w:sz w:val="28"/>
          <w:szCs w:val="28"/>
        </w:rPr>
        <w:t>отрасли.</w:t>
      </w:r>
    </w:p>
    <w:p w:rsidR="006D5908" w:rsidRPr="002F14AC" w:rsidRDefault="006D5908" w:rsidP="006D5908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14AC">
        <w:rPr>
          <w:rFonts w:ascii="Times New Roman" w:eastAsia="Times New Roman" w:hAnsi="Times New Roman"/>
          <w:i/>
          <w:sz w:val="28"/>
          <w:szCs w:val="28"/>
        </w:rPr>
        <w:t>3. Разработка и реализация новой уч</w:t>
      </w:r>
      <w:r w:rsidR="00FF5793" w:rsidRPr="002F14AC">
        <w:rPr>
          <w:rFonts w:ascii="Times New Roman" w:eastAsia="Times New Roman" w:hAnsi="Times New Roman"/>
          <w:i/>
          <w:sz w:val="28"/>
          <w:szCs w:val="28"/>
        </w:rPr>
        <w:t xml:space="preserve">ебно-программной документации, </w:t>
      </w:r>
      <w:r w:rsidRPr="002F14AC">
        <w:rPr>
          <w:rFonts w:ascii="Times New Roman" w:eastAsia="Times New Roman" w:hAnsi="Times New Roman"/>
          <w:i/>
          <w:sz w:val="28"/>
          <w:szCs w:val="28"/>
        </w:rPr>
        <w:t xml:space="preserve">инновационного содержания модульных основных профессиональных образовательных программ, основанных на </w:t>
      </w:r>
      <w:proofErr w:type="spellStart"/>
      <w:r w:rsidRPr="002F14AC">
        <w:rPr>
          <w:rFonts w:ascii="Times New Roman" w:eastAsia="Times New Roman" w:hAnsi="Times New Roman"/>
          <w:i/>
          <w:sz w:val="28"/>
          <w:szCs w:val="28"/>
        </w:rPr>
        <w:t>компетентностном</w:t>
      </w:r>
      <w:proofErr w:type="spellEnd"/>
      <w:r w:rsidRPr="002F14AC">
        <w:rPr>
          <w:rFonts w:ascii="Times New Roman" w:eastAsia="Times New Roman" w:hAnsi="Times New Roman"/>
          <w:i/>
          <w:sz w:val="28"/>
          <w:szCs w:val="28"/>
        </w:rPr>
        <w:t xml:space="preserve"> подходе.</w:t>
      </w:r>
    </w:p>
    <w:p w:rsidR="006D5908" w:rsidRPr="002F14AC" w:rsidRDefault="00FF5793" w:rsidP="006D5908">
      <w:pPr>
        <w:tabs>
          <w:tab w:val="left" w:pos="180"/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14AC">
        <w:rPr>
          <w:rFonts w:ascii="Times New Roman" w:eastAsia="Times New Roman" w:hAnsi="Times New Roman"/>
          <w:i/>
          <w:sz w:val="28"/>
          <w:szCs w:val="28"/>
        </w:rPr>
        <w:t>4</w:t>
      </w:r>
      <w:r w:rsidR="006D5908" w:rsidRPr="002F14AC">
        <w:rPr>
          <w:rFonts w:ascii="Times New Roman" w:eastAsia="Times New Roman" w:hAnsi="Times New Roman"/>
          <w:i/>
          <w:sz w:val="28"/>
          <w:szCs w:val="28"/>
        </w:rPr>
        <w:t xml:space="preserve">. Развитие кадрового потенциала образовательного учреждения, повышение квалификации и переподготовка педагогических кадров по перспективным направлениям развития науки, техники и технологии. </w:t>
      </w:r>
    </w:p>
    <w:p w:rsidR="006D5908" w:rsidRPr="002F14AC" w:rsidRDefault="00FF5793" w:rsidP="006D5908">
      <w:pPr>
        <w:tabs>
          <w:tab w:val="left" w:pos="180"/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14AC">
        <w:rPr>
          <w:rFonts w:ascii="Times New Roman" w:eastAsia="Times New Roman" w:hAnsi="Times New Roman"/>
          <w:i/>
          <w:sz w:val="28"/>
          <w:szCs w:val="28"/>
        </w:rPr>
        <w:t>5</w:t>
      </w:r>
      <w:r w:rsidR="006D5908" w:rsidRPr="002F14AC">
        <w:rPr>
          <w:rFonts w:ascii="Times New Roman" w:eastAsia="Times New Roman" w:hAnsi="Times New Roman"/>
          <w:i/>
          <w:sz w:val="28"/>
          <w:szCs w:val="28"/>
        </w:rPr>
        <w:t>. Оптимизация</w:t>
      </w:r>
      <w:r w:rsidRPr="002F14AC">
        <w:rPr>
          <w:rFonts w:ascii="Times New Roman" w:eastAsia="Times New Roman" w:hAnsi="Times New Roman"/>
          <w:i/>
          <w:sz w:val="28"/>
          <w:szCs w:val="28"/>
        </w:rPr>
        <w:t xml:space="preserve"> финансовой и управленческой деятельности</w:t>
      </w:r>
      <w:r w:rsidR="006D5908" w:rsidRPr="002F14AC">
        <w:rPr>
          <w:rFonts w:ascii="Times New Roman" w:eastAsia="Times New Roman" w:hAnsi="Times New Roman"/>
          <w:i/>
          <w:sz w:val="28"/>
          <w:szCs w:val="28"/>
        </w:rPr>
        <w:t xml:space="preserve"> условиях перехода на эффективный контракт. Создание новых организационно-</w:t>
      </w:r>
      <w:proofErr w:type="gramStart"/>
      <w:r w:rsidR="006D5908" w:rsidRPr="002F14AC">
        <w:rPr>
          <w:rFonts w:ascii="Times New Roman" w:eastAsia="Times New Roman" w:hAnsi="Times New Roman"/>
          <w:i/>
          <w:sz w:val="28"/>
          <w:szCs w:val="28"/>
        </w:rPr>
        <w:t>экономических механизмов</w:t>
      </w:r>
      <w:proofErr w:type="gramEnd"/>
      <w:r w:rsidR="006D5908" w:rsidRPr="002F14AC">
        <w:rPr>
          <w:rFonts w:ascii="Times New Roman" w:eastAsia="Times New Roman" w:hAnsi="Times New Roman"/>
          <w:i/>
          <w:sz w:val="28"/>
          <w:szCs w:val="28"/>
        </w:rPr>
        <w:t xml:space="preserve"> взаимодействия с социальными партнерами.</w:t>
      </w:r>
    </w:p>
    <w:p w:rsidR="00442785" w:rsidRDefault="00A92B32" w:rsidP="00A92B32">
      <w:pPr>
        <w:pStyle w:val="a3"/>
        <w:spacing w:after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C32">
        <w:rPr>
          <w:sz w:val="28"/>
          <w:szCs w:val="28"/>
        </w:rPr>
        <w:t xml:space="preserve">Программа развития техникума </w:t>
      </w:r>
      <w:r w:rsidR="00442785" w:rsidRPr="00442785">
        <w:rPr>
          <w:sz w:val="28"/>
          <w:szCs w:val="28"/>
        </w:rPr>
        <w:t xml:space="preserve">способствует </w:t>
      </w:r>
      <w:r w:rsidR="002F14AC">
        <w:rPr>
          <w:sz w:val="28"/>
          <w:szCs w:val="28"/>
        </w:rPr>
        <w:t>подготовке</w:t>
      </w:r>
      <w:r w:rsidR="00442785" w:rsidRPr="00442785">
        <w:rPr>
          <w:sz w:val="28"/>
          <w:szCs w:val="28"/>
        </w:rPr>
        <w:t xml:space="preserve"> востребованного конкурентоспособного выпускника</w:t>
      </w:r>
      <w:r w:rsidR="00442785">
        <w:rPr>
          <w:sz w:val="28"/>
          <w:szCs w:val="28"/>
        </w:rPr>
        <w:t>, способного: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8"/>
          <w:szCs w:val="28"/>
        </w:rPr>
        <w:t>- применять полученные знания и умения</w:t>
      </w:r>
      <w:r w:rsidRPr="004427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профессиональной деятельности и в реальных жизненных ситуациях; 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7"/>
          <w:szCs w:val="27"/>
        </w:rPr>
        <w:t>- организовать свою деятельность, определять её цель и задачи, выбирать средства реализации цели и применять их на практике;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7"/>
          <w:szCs w:val="27"/>
        </w:rPr>
        <w:t>- сотрудничать и взаимодействовать в коллективе, ориентироваться в мире социальных, интеллектуальных, нравственных, эстетических ценностей,  трудиться и развивать корпоративный дух и культуру труда;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7"/>
          <w:szCs w:val="27"/>
        </w:rPr>
        <w:t>- ориентироваться на ценностные идеалы гражданского общества – социальную справедливость и равенство возможностей, благосостояние и безопасность;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7"/>
          <w:szCs w:val="27"/>
        </w:rPr>
        <w:t>- ориентироваться в вопросах развития карьеры, в ситуации на рынке труда и в системе профессионального образования с учётом собственных интересов и возможностей;</w:t>
      </w:r>
    </w:p>
    <w:p w:rsidR="00442785" w:rsidRDefault="00442785" w:rsidP="00057C32">
      <w:pPr>
        <w:pStyle w:val="a3"/>
        <w:spacing w:after="0"/>
        <w:ind w:left="426" w:firstLine="425"/>
        <w:jc w:val="both"/>
      </w:pPr>
      <w:r>
        <w:rPr>
          <w:sz w:val="27"/>
          <w:szCs w:val="27"/>
        </w:rPr>
        <w:lastRenderedPageBreak/>
        <w:t>- следовать этическим требованиям в жизни и профессиональной деятельности, ориентироваться на ценности образования и самообразования, постоянного профессионального роста;</w:t>
      </w:r>
    </w:p>
    <w:p w:rsidR="00442785" w:rsidRDefault="00057C32" w:rsidP="00057C32">
      <w:pPr>
        <w:pStyle w:val="a3"/>
        <w:spacing w:after="0"/>
        <w:ind w:left="426" w:firstLine="425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="00442785">
        <w:rPr>
          <w:sz w:val="27"/>
          <w:szCs w:val="27"/>
        </w:rPr>
        <w:t>планировать свой труд, ставить цели и достигать их;</w:t>
      </w:r>
      <w:r w:rsidR="002F14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="00442785" w:rsidRPr="00442785">
        <w:rPr>
          <w:sz w:val="27"/>
          <w:szCs w:val="27"/>
        </w:rPr>
        <w:t xml:space="preserve">иметь установку на здоровый и безопасный образ жизни, </w:t>
      </w:r>
      <w:r>
        <w:rPr>
          <w:bCs/>
          <w:sz w:val="27"/>
          <w:szCs w:val="27"/>
        </w:rPr>
        <w:t>стремлению</w:t>
      </w:r>
      <w:r w:rsidR="00442785" w:rsidRPr="00442785">
        <w:rPr>
          <w:bCs/>
          <w:sz w:val="27"/>
          <w:szCs w:val="27"/>
        </w:rPr>
        <w:t xml:space="preserve"> к физическому совершенствованию</w:t>
      </w:r>
      <w:r>
        <w:rPr>
          <w:bCs/>
          <w:sz w:val="27"/>
          <w:szCs w:val="27"/>
        </w:rPr>
        <w:t>,</w:t>
      </w:r>
      <w:r w:rsidR="00442785" w:rsidRPr="0044278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укреплению своего</w:t>
      </w:r>
      <w:r w:rsidR="00442785" w:rsidRPr="0044278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здоровья</w:t>
      </w:r>
      <w:r w:rsidR="00442785" w:rsidRPr="00442785">
        <w:rPr>
          <w:bCs/>
          <w:sz w:val="27"/>
          <w:szCs w:val="27"/>
        </w:rPr>
        <w:t>.</w:t>
      </w:r>
    </w:p>
    <w:p w:rsidR="00FF5793" w:rsidRDefault="00FF5793" w:rsidP="00057C32">
      <w:pPr>
        <w:pStyle w:val="a3"/>
        <w:spacing w:after="0"/>
        <w:ind w:left="426" w:firstLine="42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 учетом реализации миссии, цели и задач инновационной программы ра</w:t>
      </w:r>
      <w:r w:rsidR="00DF214A">
        <w:rPr>
          <w:bCs/>
          <w:sz w:val="27"/>
          <w:szCs w:val="27"/>
        </w:rPr>
        <w:t xml:space="preserve">звития техникума сформированы следующие </w:t>
      </w:r>
      <w:r w:rsidR="00E74101">
        <w:rPr>
          <w:bCs/>
          <w:sz w:val="27"/>
          <w:szCs w:val="27"/>
        </w:rPr>
        <w:t xml:space="preserve">основные </w:t>
      </w:r>
      <w:r w:rsidR="00DF214A">
        <w:rPr>
          <w:bCs/>
          <w:sz w:val="27"/>
          <w:szCs w:val="27"/>
        </w:rPr>
        <w:t>направления деятельности</w:t>
      </w:r>
      <w:r>
        <w:rPr>
          <w:bCs/>
          <w:sz w:val="27"/>
          <w:szCs w:val="27"/>
        </w:rPr>
        <w:t>:</w:t>
      </w:r>
    </w:p>
    <w:p w:rsidR="00FF5793" w:rsidRDefault="00FF5793" w:rsidP="00FF5793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8C1852">
        <w:rPr>
          <w:rFonts w:ascii="Times New Roman" w:eastAsia="Times New Roman" w:hAnsi="Times New Roman"/>
          <w:sz w:val="28"/>
          <w:szCs w:val="28"/>
        </w:rPr>
        <w:t xml:space="preserve">Развитие </w:t>
      </w:r>
      <w:r w:rsidR="00D14B1D" w:rsidRPr="008C1852">
        <w:rPr>
          <w:rFonts w:ascii="Times New Roman" w:eastAsia="Times New Roman" w:hAnsi="Times New Roman"/>
          <w:sz w:val="28"/>
          <w:szCs w:val="28"/>
        </w:rPr>
        <w:t>уч</w:t>
      </w:r>
      <w:r w:rsidR="002F14AC">
        <w:rPr>
          <w:rFonts w:ascii="Times New Roman" w:eastAsia="Times New Roman" w:hAnsi="Times New Roman"/>
          <w:sz w:val="28"/>
          <w:szCs w:val="28"/>
        </w:rPr>
        <w:t>ебно-программног</w:t>
      </w:r>
      <w:r w:rsidR="00D14B1D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spellStart"/>
      <w:r w:rsidR="00D14B1D">
        <w:rPr>
          <w:rFonts w:ascii="Times New Roman" w:eastAsia="Times New Roman" w:hAnsi="Times New Roman"/>
          <w:sz w:val="28"/>
          <w:szCs w:val="28"/>
        </w:rPr>
        <w:t>контента</w:t>
      </w:r>
      <w:proofErr w:type="spellEnd"/>
      <w:r w:rsidR="00D14B1D">
        <w:rPr>
          <w:rFonts w:ascii="Times New Roman" w:eastAsia="Times New Roman" w:hAnsi="Times New Roman"/>
          <w:sz w:val="28"/>
          <w:szCs w:val="28"/>
        </w:rPr>
        <w:t xml:space="preserve">, </w:t>
      </w:r>
      <w:r w:rsidR="00D14B1D" w:rsidRPr="008C1852">
        <w:rPr>
          <w:rFonts w:ascii="Times New Roman" w:eastAsia="Times New Roman" w:hAnsi="Times New Roman"/>
          <w:sz w:val="28"/>
          <w:szCs w:val="28"/>
        </w:rPr>
        <w:t xml:space="preserve">инновационного содержания модульных программ, основанных на </w:t>
      </w:r>
      <w:proofErr w:type="spellStart"/>
      <w:r w:rsidR="00D14B1D" w:rsidRPr="008C1852">
        <w:rPr>
          <w:rFonts w:ascii="Times New Roman" w:eastAsia="Times New Roman" w:hAnsi="Times New Roman"/>
          <w:sz w:val="28"/>
          <w:szCs w:val="28"/>
        </w:rPr>
        <w:t>компетентностном</w:t>
      </w:r>
      <w:proofErr w:type="spellEnd"/>
      <w:r w:rsidR="00D14B1D" w:rsidRPr="008C1852">
        <w:rPr>
          <w:rFonts w:ascii="Times New Roman" w:eastAsia="Times New Roman" w:hAnsi="Times New Roman"/>
          <w:sz w:val="28"/>
          <w:szCs w:val="28"/>
        </w:rPr>
        <w:t xml:space="preserve"> п</w:t>
      </w:r>
      <w:r w:rsidR="00D14B1D">
        <w:rPr>
          <w:rFonts w:ascii="Times New Roman" w:eastAsia="Times New Roman" w:hAnsi="Times New Roman"/>
          <w:sz w:val="28"/>
          <w:szCs w:val="28"/>
        </w:rPr>
        <w:t xml:space="preserve">одходе </w:t>
      </w:r>
      <w:r w:rsidRPr="008C1852">
        <w:rPr>
          <w:rFonts w:ascii="Times New Roman" w:eastAsia="Times New Roman" w:hAnsi="Times New Roman"/>
          <w:sz w:val="28"/>
          <w:szCs w:val="28"/>
        </w:rPr>
        <w:t xml:space="preserve">с учетом потребностей рынка труда и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</w:rPr>
        <w:t xml:space="preserve">аграрной </w:t>
      </w:r>
      <w:r w:rsidR="002F14AC">
        <w:rPr>
          <w:rFonts w:ascii="Times New Roman" w:eastAsia="Times New Roman" w:hAnsi="Times New Roman"/>
          <w:sz w:val="28"/>
          <w:szCs w:val="28"/>
        </w:rPr>
        <w:t>отрасли для обучения различных категорий граждан.</w:t>
      </w:r>
    </w:p>
    <w:p w:rsidR="00D14B1D" w:rsidRPr="008C1852" w:rsidRDefault="00D14B1D" w:rsidP="00FF5793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Создание условий эффективной самоорганизации, социализации и самореализации</w:t>
      </w:r>
      <w:r w:rsidR="002F14AC">
        <w:rPr>
          <w:rFonts w:ascii="Times New Roman" w:eastAsia="Times New Roman" w:hAnsi="Times New Roman"/>
          <w:sz w:val="28"/>
          <w:szCs w:val="28"/>
        </w:rPr>
        <w:t xml:space="preserve"> выпускников техникума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F5793" w:rsidRPr="008C1852" w:rsidRDefault="00D14B1D" w:rsidP="00D14B1D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F5793" w:rsidRPr="008C1852">
        <w:rPr>
          <w:rFonts w:ascii="Times New Roman" w:eastAsia="Times New Roman" w:hAnsi="Times New Roman"/>
          <w:sz w:val="28"/>
          <w:szCs w:val="28"/>
        </w:rPr>
        <w:t xml:space="preserve">. </w:t>
      </w:r>
      <w:r w:rsidR="00BB2D97">
        <w:rPr>
          <w:rFonts w:ascii="Times New Roman" w:eastAsia="Times New Roman" w:hAnsi="Times New Roman"/>
          <w:sz w:val="28"/>
          <w:szCs w:val="28"/>
        </w:rPr>
        <w:t xml:space="preserve">Совершенствование </w:t>
      </w:r>
      <w:r w:rsidR="00FF5793" w:rsidRPr="008C1852">
        <w:rPr>
          <w:rFonts w:ascii="Times New Roman" w:eastAsia="Times New Roman" w:hAnsi="Times New Roman"/>
          <w:sz w:val="28"/>
          <w:szCs w:val="28"/>
        </w:rPr>
        <w:t>кадрового потенци</w:t>
      </w:r>
      <w:r>
        <w:rPr>
          <w:rFonts w:ascii="Times New Roman" w:eastAsia="Times New Roman" w:hAnsi="Times New Roman"/>
          <w:sz w:val="28"/>
          <w:szCs w:val="28"/>
        </w:rPr>
        <w:t>ала образовательного учреждения</w:t>
      </w:r>
      <w:r w:rsidR="00BB2D97">
        <w:rPr>
          <w:rFonts w:ascii="Times New Roman" w:eastAsia="Times New Roman" w:hAnsi="Times New Roman"/>
          <w:sz w:val="28"/>
          <w:szCs w:val="28"/>
        </w:rPr>
        <w:t xml:space="preserve"> с учетом  перспективных направлений</w:t>
      </w:r>
      <w:r w:rsidR="00FF5793" w:rsidRPr="008C1852">
        <w:rPr>
          <w:rFonts w:ascii="Times New Roman" w:eastAsia="Times New Roman" w:hAnsi="Times New Roman"/>
          <w:sz w:val="28"/>
          <w:szCs w:val="28"/>
        </w:rPr>
        <w:t xml:space="preserve"> развития науки, техники и технологии. </w:t>
      </w:r>
    </w:p>
    <w:p w:rsidR="00FF5793" w:rsidRPr="00E216F5" w:rsidRDefault="00D14B1D" w:rsidP="00FF5793">
      <w:pPr>
        <w:tabs>
          <w:tab w:val="left" w:pos="180"/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F5793" w:rsidRPr="008C1852">
        <w:rPr>
          <w:rFonts w:ascii="Times New Roman" w:eastAsia="Times New Roman" w:hAnsi="Times New Roman"/>
          <w:sz w:val="28"/>
          <w:szCs w:val="28"/>
        </w:rPr>
        <w:t xml:space="preserve">. </w:t>
      </w:r>
      <w:r w:rsidR="00A5512B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системы качества образования в условиях </w:t>
      </w:r>
      <w:r w:rsidR="00FF5793" w:rsidRPr="008C1852">
        <w:rPr>
          <w:rFonts w:ascii="Times New Roman" w:eastAsia="Times New Roman" w:hAnsi="Times New Roman"/>
          <w:sz w:val="28"/>
          <w:szCs w:val="28"/>
        </w:rPr>
        <w:t>новых организационно-</w:t>
      </w:r>
      <w:proofErr w:type="gramStart"/>
      <w:r w:rsidR="00FF5793" w:rsidRPr="008C1852">
        <w:rPr>
          <w:rFonts w:ascii="Times New Roman" w:eastAsia="Times New Roman" w:hAnsi="Times New Roman"/>
          <w:sz w:val="28"/>
          <w:szCs w:val="28"/>
        </w:rPr>
        <w:t>экономических механизмов</w:t>
      </w:r>
      <w:proofErr w:type="gramEnd"/>
      <w:r w:rsidR="00FF5793" w:rsidRPr="008C1852">
        <w:rPr>
          <w:rFonts w:ascii="Times New Roman" w:eastAsia="Times New Roman" w:hAnsi="Times New Roman"/>
          <w:sz w:val="28"/>
          <w:szCs w:val="28"/>
        </w:rPr>
        <w:t xml:space="preserve"> взаимодействия с социальными партнерами.</w:t>
      </w:r>
    </w:p>
    <w:p w:rsidR="00FF5793" w:rsidRPr="00DF214A" w:rsidRDefault="00C5194B" w:rsidP="00D14B1D">
      <w:pPr>
        <w:pStyle w:val="a3"/>
        <w:spacing w:after="0"/>
        <w:ind w:left="426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F214A">
        <w:rPr>
          <w:b/>
          <w:sz w:val="28"/>
          <w:szCs w:val="28"/>
        </w:rPr>
        <w:t xml:space="preserve">нформационно- методическое </w:t>
      </w:r>
      <w:r w:rsidR="00D14B1D" w:rsidRPr="00DF214A">
        <w:rPr>
          <w:b/>
          <w:sz w:val="28"/>
          <w:szCs w:val="28"/>
        </w:rPr>
        <w:t>сопровождение реализации программы:</w:t>
      </w:r>
    </w:p>
    <w:p w:rsidR="00D14B1D" w:rsidRPr="00D14B1D" w:rsidRDefault="00D14B1D" w:rsidP="00057C32">
      <w:pPr>
        <w:pStyle w:val="a3"/>
        <w:spacing w:after="0"/>
        <w:ind w:left="426" w:firstLine="425"/>
        <w:jc w:val="both"/>
        <w:rPr>
          <w:sz w:val="28"/>
          <w:szCs w:val="28"/>
        </w:rPr>
      </w:pPr>
      <w:r w:rsidRPr="00D14B1D">
        <w:rPr>
          <w:sz w:val="28"/>
          <w:szCs w:val="28"/>
        </w:rPr>
        <w:t>-проведение семинаров, круглых столов с участие социальных партнеров техникума;</w:t>
      </w:r>
    </w:p>
    <w:p w:rsidR="00D14B1D" w:rsidRPr="00D14B1D" w:rsidRDefault="00D14B1D" w:rsidP="00057C32">
      <w:pPr>
        <w:pStyle w:val="a3"/>
        <w:spacing w:after="0"/>
        <w:ind w:left="426" w:firstLine="425"/>
        <w:jc w:val="both"/>
        <w:rPr>
          <w:sz w:val="28"/>
          <w:szCs w:val="28"/>
        </w:rPr>
      </w:pPr>
      <w:r w:rsidRPr="00D14B1D">
        <w:rPr>
          <w:sz w:val="28"/>
          <w:szCs w:val="28"/>
        </w:rPr>
        <w:t>-участие в региональных семинарах, научно-практических конференциях по распространению положительного опыта реализации программы;</w:t>
      </w:r>
    </w:p>
    <w:p w:rsidR="00D14B1D" w:rsidRPr="00D14B1D" w:rsidRDefault="00D14B1D" w:rsidP="00057C32">
      <w:pPr>
        <w:pStyle w:val="a3"/>
        <w:spacing w:after="0"/>
        <w:ind w:left="426" w:firstLine="425"/>
        <w:jc w:val="both"/>
        <w:rPr>
          <w:sz w:val="28"/>
          <w:szCs w:val="28"/>
        </w:rPr>
      </w:pPr>
      <w:r w:rsidRPr="00D14B1D">
        <w:rPr>
          <w:sz w:val="28"/>
          <w:szCs w:val="28"/>
        </w:rPr>
        <w:t>- публикация статей, методических материалов в региональных изданиях;</w:t>
      </w:r>
    </w:p>
    <w:p w:rsidR="00D14B1D" w:rsidRDefault="00D14B1D" w:rsidP="00057C32">
      <w:pPr>
        <w:pStyle w:val="a3"/>
        <w:spacing w:after="0"/>
        <w:ind w:left="426" w:firstLine="425"/>
        <w:jc w:val="both"/>
        <w:rPr>
          <w:sz w:val="28"/>
          <w:szCs w:val="28"/>
        </w:rPr>
      </w:pPr>
      <w:r w:rsidRPr="00D14B1D">
        <w:rPr>
          <w:sz w:val="28"/>
          <w:szCs w:val="28"/>
        </w:rPr>
        <w:t>- размещение на официальном сайте Техникума отчетов о реализуемых мероприятиях программы и др.</w:t>
      </w:r>
    </w:p>
    <w:p w:rsidR="00C5194B" w:rsidRDefault="00C5194B" w:rsidP="00057C32">
      <w:pPr>
        <w:pStyle w:val="a3"/>
        <w:spacing w:after="0"/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C5194B">
        <w:rPr>
          <w:b/>
          <w:sz w:val="28"/>
          <w:szCs w:val="28"/>
        </w:rPr>
        <w:t>Характеристика основных направлений деятельности Программы</w:t>
      </w:r>
    </w:p>
    <w:p w:rsidR="002F14AC" w:rsidRPr="00C5194B" w:rsidRDefault="002F14AC" w:rsidP="00057C32">
      <w:pPr>
        <w:pStyle w:val="a3"/>
        <w:spacing w:after="0"/>
        <w:ind w:left="426" w:firstLine="425"/>
        <w:jc w:val="both"/>
        <w:rPr>
          <w:b/>
          <w:sz w:val="28"/>
          <w:szCs w:val="28"/>
        </w:rPr>
      </w:pPr>
    </w:p>
    <w:p w:rsidR="00A5512B" w:rsidRPr="00A5512B" w:rsidRDefault="00DF214A" w:rsidP="00A5512B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A5512B" w:rsidRPr="00A551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>учебно-программногго</w:t>
      </w:r>
      <w:proofErr w:type="spellEnd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>контента</w:t>
      </w:r>
      <w:proofErr w:type="spellEnd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 xml:space="preserve">, инновационного содержания модульных программ, основанных на </w:t>
      </w:r>
      <w:proofErr w:type="spellStart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>компетентностном</w:t>
      </w:r>
      <w:proofErr w:type="spellEnd"/>
      <w:r w:rsidR="00A5512B" w:rsidRPr="00A551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подходе с учетом потребностей рынка труда и социально-экономического развития аграрной отрасли.</w:t>
      </w:r>
    </w:p>
    <w:p w:rsidR="002F14AC" w:rsidRPr="00C15B32" w:rsidRDefault="00C15B32" w:rsidP="00A5512B">
      <w:pPr>
        <w:pStyle w:val="a3"/>
        <w:spacing w:before="0" w:beforeAutospacing="0" w:after="0"/>
        <w:ind w:left="426" w:right="-1" w:firstLine="425"/>
        <w:jc w:val="both"/>
        <w:rPr>
          <w:i/>
          <w:sz w:val="28"/>
          <w:szCs w:val="28"/>
        </w:rPr>
      </w:pPr>
      <w:r w:rsidRPr="00C15B32">
        <w:rPr>
          <w:i/>
          <w:sz w:val="28"/>
          <w:szCs w:val="28"/>
        </w:rPr>
        <w:t>Руководитель: Заместитель директора по учебной работе.</w:t>
      </w:r>
    </w:p>
    <w:p w:rsidR="000665BD" w:rsidRDefault="002F14AC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учебно-программного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должно быть ориентировано на развитие </w:t>
      </w:r>
      <w:r w:rsidR="000665BD">
        <w:rPr>
          <w:sz w:val="28"/>
          <w:szCs w:val="28"/>
        </w:rPr>
        <w:t>профессионального обучения всех групп незанятого трудоспособного населения независимо от их социального статуса и образовательного уровня. Все реализуемые в техникуме программы должны обеспечивать н</w:t>
      </w:r>
      <w:r w:rsidR="000665BD" w:rsidRPr="007F7B3C">
        <w:rPr>
          <w:sz w:val="28"/>
          <w:szCs w:val="28"/>
        </w:rPr>
        <w:t xml:space="preserve">епрерывность системы подготовки квалифицированных кадров, </w:t>
      </w:r>
      <w:r w:rsidR="000665BD">
        <w:rPr>
          <w:sz w:val="28"/>
          <w:szCs w:val="28"/>
        </w:rPr>
        <w:t xml:space="preserve">предоставляют </w:t>
      </w:r>
      <w:r w:rsidR="000665BD" w:rsidRPr="007F7B3C">
        <w:rPr>
          <w:sz w:val="28"/>
          <w:szCs w:val="28"/>
        </w:rPr>
        <w:t>возможность получения необходимых знаний, навыков, компетенций и квалификаций в течение всег</w:t>
      </w:r>
      <w:r w:rsidR="000665BD">
        <w:rPr>
          <w:sz w:val="28"/>
          <w:szCs w:val="28"/>
        </w:rPr>
        <w:t xml:space="preserve">о периода трудовой деятельности. 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В техникуме </w:t>
      </w:r>
      <w:r w:rsidR="000665BD">
        <w:rPr>
          <w:sz w:val="28"/>
          <w:szCs w:val="28"/>
        </w:rPr>
        <w:t xml:space="preserve">разработкой </w:t>
      </w:r>
      <w:proofErr w:type="spellStart"/>
      <w:r w:rsidR="000665BD">
        <w:rPr>
          <w:sz w:val="28"/>
          <w:szCs w:val="28"/>
        </w:rPr>
        <w:t>контента</w:t>
      </w:r>
      <w:proofErr w:type="spellEnd"/>
      <w:r w:rsidR="000665BD">
        <w:rPr>
          <w:sz w:val="28"/>
          <w:szCs w:val="28"/>
        </w:rPr>
        <w:t xml:space="preserve"> руководят заместители директора по УР и методическая служба. Созданы предметные (цикловые) </w:t>
      </w:r>
      <w:proofErr w:type="gramStart"/>
      <w:r w:rsidR="000665BD">
        <w:rPr>
          <w:sz w:val="28"/>
          <w:szCs w:val="28"/>
        </w:rPr>
        <w:t>комиссии</w:t>
      </w:r>
      <w:proofErr w:type="gramEnd"/>
      <w:r w:rsidR="000665BD">
        <w:rPr>
          <w:sz w:val="28"/>
          <w:szCs w:val="28"/>
        </w:rPr>
        <w:t xml:space="preserve"> в компетенцию которых входит:</w:t>
      </w:r>
      <w:r w:rsidRPr="00A76E4F">
        <w:rPr>
          <w:sz w:val="28"/>
          <w:szCs w:val="28"/>
        </w:rPr>
        <w:t xml:space="preserve"> 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>цикловая комиссия общетехнических дисциплин</w:t>
      </w:r>
      <w:proofErr w:type="gramStart"/>
      <w:r w:rsidRPr="00A76E4F">
        <w:rPr>
          <w:sz w:val="28"/>
          <w:szCs w:val="28"/>
        </w:rPr>
        <w:t xml:space="preserve"> :</w:t>
      </w:r>
      <w:proofErr w:type="gramEnd"/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разработка единых требований при оформлении лабораторных и практических работ; выявление и отработка междисциплинарных связей;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компьютеризация общетехнических дисциплин;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разработка программно-методического обеспечения для реализации программ профессионального образования по специальности «Землеустройство» и профессиям  «Автомеханик», «Электромонтер по ремонту и обслуживанию электрооборудования в сельскохозяйственном производстве»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>цикловая комиссия общеобразовательных предметов: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интеграция общеобразовательных предметов в единое пространство с общими целями, формирование у студентов общей эрудиции и научной осведомленности;</w:t>
      </w:r>
    </w:p>
    <w:p w:rsidR="00A5512B" w:rsidRPr="00A76E4F" w:rsidRDefault="000665BD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12B" w:rsidRPr="00A76E4F">
        <w:rPr>
          <w:sz w:val="28"/>
          <w:szCs w:val="28"/>
        </w:rPr>
        <w:t>развитие интересов обучающихся, их способностей, профессиональной подготовки через использование ТСО в учебно-воспитательном процессе.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>цикловая комиссия специальных дисциплин</w:t>
      </w:r>
      <w:proofErr w:type="gramStart"/>
      <w:r w:rsidRPr="00A76E4F">
        <w:rPr>
          <w:sz w:val="28"/>
          <w:szCs w:val="28"/>
        </w:rPr>
        <w:t xml:space="preserve"> :</w:t>
      </w:r>
      <w:proofErr w:type="gramEnd"/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выявление и отработка междисциплинарных связей, создание методической базы для проведения итогового междисциплинарного экзамена, составление программы проведения итоговой аттестации по форме междисциплинарного экзамена для специальности  «Экономика и бухгалтерский учет» (по отраслям); создание методической базы для защиты выпускных квалификационных работ, составление программы проведения итоговой аттестации по профессиям  «Повар, кондитер»,  «Продавец, контролер-кассир».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lastRenderedPageBreak/>
        <w:t>– применение компьютерных технологий при проведении учебных занятий по специальным дисциплинам и практике по профилю специальности и профессии;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формирование профессиональной компетенции студентов техникума на основе реализации модели подготовки конкурентоспособного высококвалифицированного рабочего и специалиста.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 xml:space="preserve">цикловая комиссия </w:t>
      </w:r>
      <w:proofErr w:type="spellStart"/>
      <w:r w:rsidRPr="00A76E4F">
        <w:rPr>
          <w:b/>
          <w:bCs/>
          <w:sz w:val="28"/>
          <w:szCs w:val="28"/>
        </w:rPr>
        <w:t>общепрофессиональных</w:t>
      </w:r>
      <w:proofErr w:type="spellEnd"/>
      <w:r w:rsidRPr="00A76E4F">
        <w:rPr>
          <w:b/>
          <w:bCs/>
          <w:sz w:val="28"/>
          <w:szCs w:val="28"/>
        </w:rPr>
        <w:t xml:space="preserve"> и общеобразовательных дисциплин </w:t>
      </w:r>
      <w:proofErr w:type="spellStart"/>
      <w:r w:rsidRPr="00A76E4F">
        <w:rPr>
          <w:b/>
          <w:bCs/>
          <w:sz w:val="28"/>
          <w:szCs w:val="28"/>
        </w:rPr>
        <w:t>Конышевского</w:t>
      </w:r>
      <w:proofErr w:type="spellEnd"/>
      <w:r w:rsidRPr="00A76E4F">
        <w:rPr>
          <w:b/>
          <w:bCs/>
          <w:sz w:val="28"/>
          <w:szCs w:val="28"/>
        </w:rPr>
        <w:t xml:space="preserve"> филиала: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– организация </w:t>
      </w:r>
      <w:proofErr w:type="spellStart"/>
      <w:r w:rsidRPr="00A76E4F">
        <w:rPr>
          <w:sz w:val="28"/>
          <w:szCs w:val="28"/>
        </w:rPr>
        <w:t>здоровьесберегающей</w:t>
      </w:r>
      <w:proofErr w:type="spellEnd"/>
      <w:r w:rsidRPr="00A76E4F">
        <w:rPr>
          <w:sz w:val="28"/>
          <w:szCs w:val="28"/>
        </w:rPr>
        <w:t xml:space="preserve"> среды в едином образовательном процессе;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использование современных образовательных технологий, в том числе ИКТ – путь к развитию творческих способностей обучающихся и формированию саморазвивающейся личности;</w:t>
      </w:r>
    </w:p>
    <w:p w:rsidR="00A5512B" w:rsidRPr="00A76E4F" w:rsidRDefault="000665BD" w:rsidP="000665BD">
      <w:pPr>
        <w:pStyle w:val="a3"/>
        <w:spacing w:before="0" w:beforeAutospacing="0" w:after="0"/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12B" w:rsidRPr="00A76E4F">
        <w:rPr>
          <w:sz w:val="28"/>
          <w:szCs w:val="28"/>
        </w:rPr>
        <w:t>современные подходы к образовательному процессу при реализации ФГОС.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 xml:space="preserve">цикловая комиссия </w:t>
      </w:r>
      <w:proofErr w:type="spellStart"/>
      <w:r w:rsidRPr="00A76E4F">
        <w:rPr>
          <w:b/>
          <w:bCs/>
          <w:sz w:val="28"/>
          <w:szCs w:val="28"/>
        </w:rPr>
        <w:t>общепрофессиональных</w:t>
      </w:r>
      <w:proofErr w:type="spellEnd"/>
      <w:r w:rsidRPr="00A76E4F">
        <w:rPr>
          <w:b/>
          <w:bCs/>
          <w:sz w:val="28"/>
          <w:szCs w:val="28"/>
        </w:rPr>
        <w:t xml:space="preserve"> дисциплин </w:t>
      </w:r>
      <w:proofErr w:type="spellStart"/>
      <w:r w:rsidRPr="00A76E4F">
        <w:rPr>
          <w:b/>
          <w:bCs/>
          <w:sz w:val="28"/>
          <w:szCs w:val="28"/>
        </w:rPr>
        <w:t>Фатежского</w:t>
      </w:r>
      <w:proofErr w:type="spellEnd"/>
      <w:r w:rsidRPr="00A76E4F">
        <w:rPr>
          <w:b/>
          <w:bCs/>
          <w:sz w:val="28"/>
          <w:szCs w:val="28"/>
        </w:rPr>
        <w:t xml:space="preserve"> филиала: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разработка единых требований при оформлении лабораторных и практических работ; выявление и отработка междисциплинарных связей;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– совершенствование форм, методов обучения и </w:t>
      </w:r>
      <w:proofErr w:type="gramStart"/>
      <w:r w:rsidRPr="00A76E4F">
        <w:rPr>
          <w:sz w:val="28"/>
          <w:szCs w:val="28"/>
        </w:rPr>
        <w:t>воспитания</w:t>
      </w:r>
      <w:proofErr w:type="gramEnd"/>
      <w:r w:rsidRPr="00A76E4F">
        <w:rPr>
          <w:sz w:val="28"/>
          <w:szCs w:val="28"/>
        </w:rPr>
        <w:t xml:space="preserve"> обучающихся на уроках теоретического и производственного обучения на основе применения современных педагогических технологий.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- </w:t>
      </w:r>
      <w:r w:rsidRPr="00A76E4F">
        <w:rPr>
          <w:b/>
          <w:bCs/>
          <w:sz w:val="28"/>
          <w:szCs w:val="28"/>
        </w:rPr>
        <w:t xml:space="preserve">цикловая комиссия общеобразовательных предметов </w:t>
      </w:r>
      <w:proofErr w:type="spellStart"/>
      <w:r w:rsidRPr="00A76E4F">
        <w:rPr>
          <w:b/>
          <w:bCs/>
          <w:sz w:val="28"/>
          <w:szCs w:val="28"/>
        </w:rPr>
        <w:t>Фатежского</w:t>
      </w:r>
      <w:proofErr w:type="spellEnd"/>
      <w:r w:rsidRPr="00A76E4F">
        <w:rPr>
          <w:b/>
          <w:bCs/>
          <w:sz w:val="28"/>
          <w:szCs w:val="28"/>
        </w:rPr>
        <w:t xml:space="preserve"> филиала: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– использование инновационных технологий и методик в общеобразовательном процессе.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При разработке плана работы предметных (цикловых) комиссий всех специальностей и профессий приоритетными направлениями работы преподавателей и мастеров производственного обучения является:</w:t>
      </w:r>
    </w:p>
    <w:p w:rsidR="00A5512B" w:rsidRPr="00A76E4F" w:rsidRDefault="00A5512B" w:rsidP="00A5512B">
      <w:pPr>
        <w:pStyle w:val="a3"/>
        <w:numPr>
          <w:ilvl w:val="0"/>
          <w:numId w:val="11"/>
        </w:numPr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разработка учебных планов и рабочих программ согласно требованиям ФГОС практическая направленность на обучение;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</w:t>
      </w:r>
      <w:proofErr w:type="spellStart"/>
      <w:r w:rsidRPr="00A76E4F">
        <w:rPr>
          <w:sz w:val="28"/>
          <w:szCs w:val="28"/>
        </w:rPr>
        <w:t>востребованность</w:t>
      </w:r>
      <w:proofErr w:type="spellEnd"/>
      <w:r w:rsidRPr="00A76E4F">
        <w:rPr>
          <w:sz w:val="28"/>
          <w:szCs w:val="28"/>
        </w:rPr>
        <w:t xml:space="preserve"> базовых знаний (самостоятельная работа студентов внеаудиторного характера при курсовом проектировании);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• использование нетрадиционных активных форм и методов обучения: деловые игры, уроки на производстве, бинарные уроки, конкурсы, </w:t>
      </w:r>
      <w:proofErr w:type="spellStart"/>
      <w:r w:rsidRPr="00A76E4F">
        <w:rPr>
          <w:sz w:val="28"/>
          <w:szCs w:val="28"/>
        </w:rPr>
        <w:t>КВНы</w:t>
      </w:r>
      <w:proofErr w:type="spellEnd"/>
      <w:r w:rsidRPr="00A76E4F">
        <w:rPr>
          <w:sz w:val="28"/>
          <w:szCs w:val="28"/>
        </w:rPr>
        <w:t>, конференции, эстафеты и др.;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• компьютерное сопровождение профессиональной деятельности для выполнения практических работ по дисциплинам, предметам, курсового проектирования, практики по профилю специальности, производственной (преддипломной) практики; 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систематизация контроля знаний на всех этапах процесса обучения, решения сквозных задач, зачетов, тестов, производственных ситуаций;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lastRenderedPageBreak/>
        <w:t>• формирование интереса к избранной профессии в нестандартных ситуациях, развитие творческих способностей во время проведения открытых уроков, предметных и профессиональных мероприятий конкурсов профессионального мастерства.</w:t>
      </w:r>
    </w:p>
    <w:p w:rsidR="00A5512B" w:rsidRPr="00A76E4F" w:rsidRDefault="00A5512B" w:rsidP="00A5512B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Для активизации методической работы преподавателей в техникуме организована педагогическая учеба, школа начинающего мастера производственного обучения, преподавателя, классного руководителя. Занятия проводятся ежемесячно согласно плану. </w:t>
      </w:r>
    </w:p>
    <w:p w:rsidR="000665BD" w:rsidRDefault="000665BD" w:rsidP="00D14B1D">
      <w:pPr>
        <w:tabs>
          <w:tab w:val="left" w:pos="567"/>
        </w:tabs>
        <w:spacing w:after="0"/>
        <w:ind w:left="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1D" w:rsidRDefault="00DF214A" w:rsidP="00D14B1D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D14B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4B1D" w:rsidRPr="00D14B1D">
        <w:rPr>
          <w:rFonts w:ascii="Times New Roman" w:eastAsia="Times New Roman" w:hAnsi="Times New Roman"/>
          <w:b/>
          <w:sz w:val="28"/>
          <w:szCs w:val="28"/>
        </w:rPr>
        <w:t>Создание условий эффективной самоорганизации, социализации и самореализации молодежи.</w:t>
      </w:r>
    </w:p>
    <w:p w:rsidR="00C15B32" w:rsidRPr="00C15B32" w:rsidRDefault="00C15B32" w:rsidP="00C15B32">
      <w:pPr>
        <w:pStyle w:val="a3"/>
        <w:spacing w:before="0" w:beforeAutospacing="0" w:after="0"/>
        <w:ind w:left="426" w:right="-1" w:firstLine="425"/>
        <w:jc w:val="both"/>
        <w:rPr>
          <w:i/>
          <w:sz w:val="28"/>
          <w:szCs w:val="28"/>
        </w:rPr>
      </w:pPr>
      <w:r w:rsidRPr="00C15B32">
        <w:rPr>
          <w:i/>
          <w:sz w:val="28"/>
          <w:szCs w:val="28"/>
        </w:rPr>
        <w:t>Руководитель: Заместитель директора</w:t>
      </w:r>
      <w:r>
        <w:rPr>
          <w:i/>
          <w:sz w:val="28"/>
          <w:szCs w:val="28"/>
        </w:rPr>
        <w:t xml:space="preserve"> по учебно-воспитательной </w:t>
      </w:r>
      <w:r w:rsidRPr="00C15B32">
        <w:rPr>
          <w:i/>
          <w:sz w:val="28"/>
          <w:szCs w:val="28"/>
        </w:rPr>
        <w:t xml:space="preserve"> работе.</w:t>
      </w:r>
    </w:p>
    <w:p w:rsidR="00A85398" w:rsidRPr="00143515" w:rsidRDefault="00A85398" w:rsidP="00A56C5F">
      <w:pPr>
        <w:spacing w:before="100" w:beforeAutospacing="1"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15">
        <w:rPr>
          <w:rFonts w:ascii="Times New Roman" w:eastAsia="Times New Roman" w:hAnsi="Times New Roman" w:cs="Times New Roman"/>
          <w:sz w:val="28"/>
          <w:szCs w:val="28"/>
        </w:rPr>
        <w:t>Воспитательная система техникума является составным элементом образовател</w:t>
      </w:r>
      <w:r w:rsidR="00057C32">
        <w:rPr>
          <w:rFonts w:ascii="Times New Roman" w:eastAsia="Times New Roman" w:hAnsi="Times New Roman" w:cs="Times New Roman"/>
          <w:sz w:val="28"/>
          <w:szCs w:val="28"/>
        </w:rPr>
        <w:t xml:space="preserve">ьной модели учебного заведения и </w:t>
      </w:r>
      <w:r w:rsidRPr="0014351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в соответствии с Законом «Об образовании», Федеральным законом «Об основных гарантиях прав ребенка в Российской Федерации», Концепцией модернизации российского образования, планом воспитательной работы ОБОУ СПО «ДСХТ» Курской области. Воспитательная 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143515">
        <w:rPr>
          <w:rFonts w:ascii="Times New Roman" w:eastAsia="Times New Roman" w:hAnsi="Times New Roman" w:cs="Times New Roman"/>
          <w:sz w:val="28"/>
          <w:szCs w:val="28"/>
        </w:rPr>
        <w:t>охватывает весь педагогический процесс, интегрируя учебные занятия, внеурочную жизнь студентов, разнообразные виды деятельности, общение за пределами ОУ, в социуме.</w:t>
      </w:r>
    </w:p>
    <w:p w:rsidR="00A85398" w:rsidRPr="00057C32" w:rsidRDefault="00057C32" w:rsidP="00057C32">
      <w:pPr>
        <w:widowControl w:val="0"/>
        <w:autoSpaceDE w:val="0"/>
        <w:autoSpaceDN w:val="0"/>
        <w:adjustRightInd w:val="0"/>
        <w:spacing w:after="0" w:line="240" w:lineRule="atLeast"/>
        <w:ind w:left="567" w:right="-1"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Н</w:t>
      </w:r>
      <w:r w:rsidR="00A85398" w:rsidRPr="00057C32">
        <w:rPr>
          <w:rFonts w:ascii="Times New Roman" w:eastAsia="Times New Roman" w:hAnsi="Times New Roman" w:cs="Times New Roman"/>
          <w:spacing w:val="-10"/>
          <w:sz w:val="28"/>
          <w:szCs w:val="28"/>
        </w:rPr>
        <w:t>аправления воспитательной работы</w:t>
      </w:r>
      <w:r w:rsidR="000665B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включают</w:t>
      </w:r>
      <w:r w:rsidRPr="00057C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гражданско-патриотическое,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физкультурно-оздоровительное,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>духовно-нравственное,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>профессионально - трудовое,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 воспитание; 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 xml:space="preserve"> досуга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 xml:space="preserve"> студентов, профилактику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 xml:space="preserve"> экстремизма и терроризма в молодежной среде,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>й, различного рода зависимостей;</w:t>
      </w:r>
      <w:r w:rsidRP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398" w:rsidRPr="00057C32">
        <w:rPr>
          <w:rFonts w:ascii="Times New Roman" w:eastAsia="Times New Roman" w:hAnsi="Times New Roman" w:cs="Times New Roman"/>
          <w:sz w:val="28"/>
          <w:szCs w:val="28"/>
        </w:rPr>
        <w:t>профориентаци</w:t>
      </w:r>
      <w:r>
        <w:rPr>
          <w:rFonts w:ascii="Times New Roman" w:eastAsia="Times New Roman" w:hAnsi="Times New Roman" w:cs="Times New Roman"/>
          <w:sz w:val="28"/>
          <w:szCs w:val="28"/>
        </w:rPr>
        <w:t>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066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32" w:rsidRDefault="00A85398" w:rsidP="00057C32">
      <w:pPr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6E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руководства воспитательным процессом в </w:t>
      </w:r>
      <w:r>
        <w:rPr>
          <w:rFonts w:ascii="Times New Roman" w:hAnsi="Times New Roman" w:cs="Times New Roman"/>
          <w:sz w:val="28"/>
          <w:szCs w:val="28"/>
        </w:rPr>
        <w:t xml:space="preserve"> техникуме разработаны</w:t>
      </w:r>
      <w:r w:rsidR="0005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позволяющие осуществлять </w:t>
      </w:r>
      <w:r w:rsidR="00057C32">
        <w:rPr>
          <w:rFonts w:ascii="Times New Roman" w:hAnsi="Times New Roman"/>
          <w:sz w:val="28"/>
          <w:szCs w:val="28"/>
        </w:rPr>
        <w:t>культурное, нравственное, физическое развитие личности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A6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057C32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гражданской позиции и трудолюбия, развитие ответственности, самостоятельности и творческой активности, сохранение и преумножение нравственных и культурных ценностей общества</w:t>
      </w:r>
      <w:r w:rsidRPr="000E7A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12B" w:rsidRDefault="00A85398" w:rsidP="00057C32">
      <w:pPr>
        <w:ind w:left="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679F">
        <w:rPr>
          <w:rFonts w:ascii="Times New Roman" w:hAnsi="Times New Roman" w:cs="Times New Roman"/>
          <w:sz w:val="28"/>
          <w:szCs w:val="28"/>
        </w:rPr>
        <w:t>Активно осуществляется пропаганда здорового образа жизни, физической культуры и спорта через сотрудничество со средствами массовой информации,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79F">
        <w:rPr>
          <w:rFonts w:ascii="Times New Roman" w:hAnsi="Times New Roman" w:cs="Times New Roman"/>
          <w:sz w:val="28"/>
          <w:szCs w:val="28"/>
        </w:rPr>
        <w:t xml:space="preserve">  собственных печатных изданий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A679F">
        <w:rPr>
          <w:rFonts w:ascii="Times New Roman" w:hAnsi="Times New Roman" w:cs="Times New Roman"/>
          <w:sz w:val="28"/>
          <w:szCs w:val="28"/>
        </w:rPr>
        <w:t>амет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79F">
        <w:rPr>
          <w:rFonts w:ascii="Times New Roman" w:hAnsi="Times New Roman" w:cs="Times New Roman"/>
          <w:sz w:val="28"/>
          <w:szCs w:val="28"/>
        </w:rPr>
        <w:t xml:space="preserve">к в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DA679F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5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79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679F">
        <w:rPr>
          <w:rFonts w:ascii="Times New Roman" w:hAnsi="Times New Roman" w:cs="Times New Roman"/>
          <w:sz w:val="28"/>
          <w:szCs w:val="28"/>
        </w:rPr>
        <w:t xml:space="preserve"> на поощрение, награждение победителей и призеров на линейках</w:t>
      </w:r>
      <w:r w:rsidR="00057C32">
        <w:rPr>
          <w:rFonts w:ascii="Times New Roman" w:hAnsi="Times New Roman" w:cs="Times New Roman"/>
          <w:sz w:val="28"/>
          <w:szCs w:val="28"/>
        </w:rPr>
        <w:t>. М</w:t>
      </w:r>
      <w:r w:rsidRPr="00DA679F">
        <w:rPr>
          <w:rFonts w:ascii="Times New Roman" w:hAnsi="Times New Roman" w:cs="Times New Roman"/>
          <w:sz w:val="28"/>
          <w:szCs w:val="28"/>
        </w:rPr>
        <w:t>олнии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A679F">
        <w:rPr>
          <w:rFonts w:ascii="Times New Roman" w:hAnsi="Times New Roman" w:cs="Times New Roman"/>
          <w:sz w:val="28"/>
          <w:szCs w:val="28"/>
        </w:rPr>
        <w:t>отографии лучших спортсменов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79F">
        <w:rPr>
          <w:rFonts w:ascii="Times New Roman" w:hAnsi="Times New Roman" w:cs="Times New Roman"/>
          <w:sz w:val="28"/>
          <w:szCs w:val="28"/>
        </w:rPr>
        <w:t xml:space="preserve">нформация о проведенных спортивных мероприятиях (протоколы, </w:t>
      </w:r>
      <w:r w:rsidRPr="00DA679F">
        <w:rPr>
          <w:rFonts w:ascii="Times New Roman" w:hAnsi="Times New Roman" w:cs="Times New Roman"/>
          <w:sz w:val="28"/>
          <w:szCs w:val="28"/>
        </w:rPr>
        <w:lastRenderedPageBreak/>
        <w:t>таблицы соревнований)</w:t>
      </w:r>
      <w:r w:rsidR="00057C32">
        <w:rPr>
          <w:rFonts w:ascii="Times New Roman" w:hAnsi="Times New Roman" w:cs="Times New Roman"/>
          <w:sz w:val="28"/>
          <w:szCs w:val="28"/>
        </w:rPr>
        <w:t xml:space="preserve">, </w:t>
      </w:r>
      <w:r w:rsidR="00057C32" w:rsidRPr="00DA679F">
        <w:rPr>
          <w:rFonts w:ascii="Times New Roman" w:hAnsi="Times New Roman" w:cs="Times New Roman"/>
          <w:sz w:val="28"/>
          <w:szCs w:val="28"/>
        </w:rPr>
        <w:t>вывешиваются на спортивную доску почета</w:t>
      </w:r>
      <w:r w:rsidR="00057C32">
        <w:rPr>
          <w:rFonts w:ascii="Times New Roman" w:hAnsi="Times New Roman" w:cs="Times New Roman"/>
          <w:sz w:val="28"/>
          <w:szCs w:val="28"/>
        </w:rPr>
        <w:t xml:space="preserve"> «Олимпийцы среди нас»</w:t>
      </w:r>
      <w:r w:rsidRPr="00DA6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98" w:rsidRDefault="00A85398" w:rsidP="00057C32">
      <w:pPr>
        <w:ind w:left="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г. ДСХТ принял участие в областном смотре- конкурсе на лучшую организацию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спортивно- массовой работы в образовательных учреждениях НПО и СПО Курской области, посвященного памяти руководителя физического воспитания Курского техникума советской торговли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 ОБОУСПО «ДСХТ»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лауреатом Конкурса и награжден дипломом.</w:t>
      </w:r>
    </w:p>
    <w:p w:rsidR="00C5194B" w:rsidRPr="00CD31CB" w:rsidRDefault="00C5194B" w:rsidP="00C5194B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Роль нашего техникума в социально-трудовой и социально-профессиональной подготовке выпускников определяется системой оказываемой им квалифицированной помощи со стороны педагогического коллектива в процессе профессиональной подготовки. Особая помощь нужна выпускникам в трудоустройстве по окончании техникума. Кроме этого, в связи со снижением престижности рабочих профессий, специальностей всем обучающимся требуется специально организованное сопровождение в виде наставничества.</w:t>
      </w:r>
    </w:p>
    <w:p w:rsidR="00C5194B" w:rsidRDefault="00C5194B" w:rsidP="00C5194B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Ориентация профессиональной подготовки  на </w:t>
      </w:r>
      <w:proofErr w:type="spellStart"/>
      <w:r w:rsidRPr="00CD31CB">
        <w:rPr>
          <w:sz w:val="28"/>
          <w:szCs w:val="28"/>
        </w:rPr>
        <w:t>здоровьесберегающие</w:t>
      </w:r>
      <w:proofErr w:type="spellEnd"/>
      <w:r w:rsidRPr="00CD31CB">
        <w:rPr>
          <w:sz w:val="28"/>
          <w:szCs w:val="28"/>
        </w:rPr>
        <w:t xml:space="preserve"> технологии обучения, воспитания и социализации создаёт оптимальные условия для укрепления физического, психического и социального здоровья будущих специалистов. В образовательном учреждении  осуществляется социально-педагогическая интеграция студентов с ограниченными возможностями здоровья в коллектив обучающихся для получения профессионального образования. В  техникуме  на основе </w:t>
      </w:r>
      <w:proofErr w:type="spellStart"/>
      <w:r w:rsidRPr="00CD31CB">
        <w:rPr>
          <w:sz w:val="28"/>
          <w:szCs w:val="28"/>
        </w:rPr>
        <w:t>здоровьесберегающего</w:t>
      </w:r>
      <w:proofErr w:type="spellEnd"/>
      <w:r w:rsidRPr="00CD31CB">
        <w:rPr>
          <w:sz w:val="28"/>
          <w:szCs w:val="28"/>
        </w:rPr>
        <w:t xml:space="preserve"> подхода расширятся и углубятся задачи такой интеграции.</w:t>
      </w:r>
    </w:p>
    <w:p w:rsidR="00BB2D97" w:rsidRPr="00CD31CB" w:rsidRDefault="00BB2D97" w:rsidP="00C5194B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</w:p>
    <w:p w:rsidR="00BB2D97" w:rsidRPr="00BB2D97" w:rsidRDefault="00DF214A" w:rsidP="00BB2D97">
      <w:pPr>
        <w:tabs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Направление </w:t>
      </w:r>
      <w:r w:rsidR="00A5512B" w:rsidRPr="00A5512B">
        <w:rPr>
          <w:rFonts w:ascii="Times New Roman" w:eastAsia="Times New Roman" w:hAnsi="Times New Roman"/>
          <w:b/>
          <w:sz w:val="28"/>
          <w:szCs w:val="28"/>
        </w:rPr>
        <w:t>3</w:t>
      </w:r>
      <w:r w:rsidR="00A5512B" w:rsidRPr="00BB2D9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B2D97" w:rsidRPr="00BB2D97">
        <w:rPr>
          <w:rFonts w:ascii="Times New Roman" w:eastAsia="Times New Roman" w:hAnsi="Times New Roman"/>
          <w:b/>
          <w:sz w:val="28"/>
          <w:szCs w:val="28"/>
        </w:rPr>
        <w:t xml:space="preserve">Совершенствование кадрового потенциала образовательного учреждения с учетом  перспективных направлений развития науки, техники и технологии. </w:t>
      </w:r>
    </w:p>
    <w:p w:rsidR="00C15B32" w:rsidRPr="00C15B32" w:rsidRDefault="00C15B32" w:rsidP="00C15B32">
      <w:pPr>
        <w:pStyle w:val="a3"/>
        <w:spacing w:before="0" w:beforeAutospacing="0" w:after="0"/>
        <w:ind w:left="426" w:right="-1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Руководители</w:t>
      </w:r>
      <w:r w:rsidRPr="00C15B32">
        <w:rPr>
          <w:i/>
          <w:sz w:val="28"/>
          <w:szCs w:val="28"/>
        </w:rPr>
        <w:t xml:space="preserve">: </w:t>
      </w:r>
      <w:r w:rsidR="00717594">
        <w:rPr>
          <w:i/>
          <w:sz w:val="28"/>
          <w:szCs w:val="28"/>
        </w:rPr>
        <w:t xml:space="preserve">заведующий отделением, </w:t>
      </w:r>
      <w:r>
        <w:rPr>
          <w:i/>
          <w:sz w:val="28"/>
          <w:szCs w:val="28"/>
        </w:rPr>
        <w:t>методист</w:t>
      </w:r>
    </w:p>
    <w:p w:rsidR="00BB2D97" w:rsidRPr="00A5512B" w:rsidRDefault="00BB2D97" w:rsidP="00C11096">
      <w:pPr>
        <w:tabs>
          <w:tab w:val="left" w:pos="567"/>
        </w:tabs>
        <w:spacing w:after="0" w:line="240" w:lineRule="auto"/>
        <w:ind w:left="426" w:firstLine="113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2D97" w:rsidRDefault="00BB2D97" w:rsidP="00C11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97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развития и совершенствования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компетентности педагогов и руководящих работников являются актуальными и значимыми для обеспечения качества образования. Все педагоги проходят своевременно курсы повышения квалификации в области психолого-педагогической компетентности, обучаются по программам профессиональной переподготовки, проходят стажировки на ведущих предприятиях отрасли. </w:t>
      </w:r>
    </w:p>
    <w:p w:rsidR="00BB2D97" w:rsidRDefault="00BB2D97" w:rsidP="00C11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 понимают, что </w:t>
      </w:r>
      <w:r>
        <w:rPr>
          <w:rFonts w:ascii="Times New Roman" w:hAnsi="Times New Roman" w:cs="Times New Roman"/>
          <w:sz w:val="28"/>
          <w:szCs w:val="28"/>
        </w:rPr>
        <w:t>в современных условиях должна активно решаться задача</w:t>
      </w:r>
      <w:r w:rsidRPr="006E0EF3">
        <w:rPr>
          <w:rFonts w:ascii="Times New Roman" w:hAnsi="Times New Roman" w:cs="Times New Roman"/>
          <w:sz w:val="28"/>
          <w:szCs w:val="28"/>
        </w:rPr>
        <w:t xml:space="preserve"> образования взрослых</w:t>
      </w:r>
      <w:r>
        <w:rPr>
          <w:rFonts w:ascii="Times New Roman" w:hAnsi="Times New Roman" w:cs="Times New Roman"/>
          <w:sz w:val="28"/>
          <w:szCs w:val="28"/>
        </w:rPr>
        <w:t xml:space="preserve">, то есть обеспечение незанятого </w:t>
      </w:r>
      <w:r w:rsidRPr="006E0EF3">
        <w:rPr>
          <w:rFonts w:ascii="Times New Roman" w:hAnsi="Times New Roman" w:cs="Times New Roman"/>
          <w:sz w:val="28"/>
          <w:szCs w:val="28"/>
        </w:rPr>
        <w:t xml:space="preserve"> человека комплексом знаний и умений, необходимых для активной, приносящей удовлетворение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 В педагогической деятельности с</w:t>
      </w:r>
      <w:r w:rsidRPr="006E0EF3">
        <w:rPr>
          <w:rFonts w:ascii="Times New Roman" w:hAnsi="Times New Roman" w:cs="Times New Roman"/>
          <w:sz w:val="28"/>
          <w:szCs w:val="28"/>
        </w:rPr>
        <w:t>ложились определенные подходы, технологии образования взрослых в достижении согласованного прогресса личности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EF3">
        <w:rPr>
          <w:rFonts w:ascii="Times New Roman" w:hAnsi="Times New Roman" w:cs="Times New Roman"/>
          <w:sz w:val="28"/>
          <w:szCs w:val="28"/>
        </w:rPr>
        <w:t xml:space="preserve"> </w:t>
      </w:r>
      <w:r w:rsidRPr="0054284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этому фор</w:t>
      </w:r>
      <w:r w:rsidR="00C61717">
        <w:rPr>
          <w:rFonts w:ascii="Times New Roman" w:eastAsia="Times New Roman" w:hAnsi="Times New Roman" w:cs="Times New Roman"/>
          <w:sz w:val="28"/>
          <w:szCs w:val="28"/>
        </w:rPr>
        <w:t>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 педагогов, которые будут привлекаться для реализации </w:t>
      </w:r>
      <w:r w:rsidR="00C6171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профессиональных программ, ориентированных на </w:t>
      </w:r>
      <w:proofErr w:type="gramStart"/>
      <w:r w:rsidR="00C61717">
        <w:rPr>
          <w:rFonts w:ascii="Times New Roman" w:eastAsia="Times New Roman" w:hAnsi="Times New Roman" w:cs="Times New Roman"/>
          <w:sz w:val="28"/>
          <w:szCs w:val="28"/>
        </w:rPr>
        <w:t>взрослое</w:t>
      </w:r>
      <w:proofErr w:type="gramEnd"/>
      <w:r w:rsidR="00C61717">
        <w:rPr>
          <w:rFonts w:ascii="Times New Roman" w:eastAsia="Times New Roman" w:hAnsi="Times New Roman" w:cs="Times New Roman"/>
          <w:sz w:val="28"/>
          <w:szCs w:val="28"/>
        </w:rPr>
        <w:t xml:space="preserve"> населения. Планируется проведение обучающих семинаров </w:t>
      </w:r>
      <w:r w:rsidRPr="00542845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«Особенности </w:t>
      </w:r>
      <w:proofErr w:type="spellStart"/>
      <w:r w:rsidRPr="005428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ндрогогической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обучения» в </w:t>
      </w:r>
      <w:r w:rsidRPr="00542845">
        <w:rPr>
          <w:rFonts w:ascii="Times New Roman" w:eastAsia="Times New Roman" w:hAnsi="Times New Roman" w:cs="Times New Roman"/>
          <w:sz w:val="28"/>
          <w:szCs w:val="28"/>
        </w:rPr>
        <w:t>Курском институте развития о</w:t>
      </w:r>
      <w:r w:rsidR="00C61717">
        <w:rPr>
          <w:rFonts w:ascii="Times New Roman" w:eastAsia="Times New Roman" w:hAnsi="Times New Roman" w:cs="Times New Roman"/>
          <w:sz w:val="28"/>
          <w:szCs w:val="28"/>
        </w:rPr>
        <w:t xml:space="preserve">бразования. </w:t>
      </w:r>
    </w:p>
    <w:p w:rsidR="00BB2D97" w:rsidRPr="00CF7087" w:rsidRDefault="00BB2D97" w:rsidP="00C11096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</w:t>
      </w:r>
      <w:r w:rsidRPr="00CF7087">
        <w:rPr>
          <w:rFonts w:ascii="Times New Roman" w:eastAsia="Times New Roman" w:hAnsi="Times New Roman" w:cs="Times New Roman"/>
          <w:sz w:val="28"/>
          <w:szCs w:val="28"/>
        </w:rPr>
        <w:t xml:space="preserve">овместно с предприятиями социальными партнерами техникума прорабатываются механизмы стимулирования профессионального обучения особых целевых групп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7087">
        <w:rPr>
          <w:rFonts w:ascii="Times New Roman" w:eastAsia="Times New Roman" w:hAnsi="Times New Roman" w:cs="Times New Roman"/>
          <w:sz w:val="28"/>
          <w:szCs w:val="28"/>
        </w:rPr>
        <w:t xml:space="preserve"> граждан, в число к</w:t>
      </w:r>
      <w:r>
        <w:rPr>
          <w:rFonts w:ascii="Times New Roman" w:eastAsia="Times New Roman" w:hAnsi="Times New Roman" w:cs="Times New Roman"/>
          <w:sz w:val="28"/>
          <w:szCs w:val="28"/>
        </w:rPr>
        <w:t>оторых входят уволенные в запас</w:t>
      </w:r>
      <w:r w:rsidRPr="00CF7087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военнослужащие, сотрудники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ганизаций малого и</w:t>
      </w:r>
      <w:r w:rsidRPr="00CF7087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малоимущие, 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ьно незащищенные, пенсионеры</w:t>
      </w:r>
      <w:r w:rsidR="00C61717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E4F" w:rsidRPr="00A76E4F" w:rsidRDefault="00C61717" w:rsidP="00C11096">
      <w:pPr>
        <w:pStyle w:val="a3"/>
        <w:shd w:val="clear" w:color="auto" w:fill="FFFFFF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Научно-м</w:t>
      </w:r>
      <w:r w:rsidR="00A76E4F" w:rsidRPr="00A76E4F">
        <w:rPr>
          <w:color w:val="000000"/>
          <w:sz w:val="28"/>
          <w:szCs w:val="28"/>
        </w:rPr>
        <w:t xml:space="preserve">етодическая работа в техникуме направлена на обеспечение </w:t>
      </w:r>
      <w:proofErr w:type="gramStart"/>
      <w:r w:rsidR="00A76E4F" w:rsidRPr="00A76E4F">
        <w:rPr>
          <w:color w:val="000000"/>
          <w:sz w:val="28"/>
          <w:szCs w:val="28"/>
        </w:rPr>
        <w:t>роста уровня профессиональной компетенции педагогов образовательного учреждения</w:t>
      </w:r>
      <w:proofErr w:type="gramEnd"/>
      <w:r w:rsidR="00A76E4F" w:rsidRPr="00A76E4F">
        <w:rPr>
          <w:color w:val="000000"/>
          <w:sz w:val="28"/>
          <w:szCs w:val="28"/>
        </w:rPr>
        <w:t xml:space="preserve"> и повышение качества подготовки будущих рабочих, служащих и специалистов среднего звена. </w:t>
      </w:r>
    </w:p>
    <w:p w:rsidR="00A76E4F" w:rsidRPr="00A76E4F" w:rsidRDefault="00A76E4F" w:rsidP="00C11096">
      <w:pPr>
        <w:pStyle w:val="a3"/>
        <w:shd w:val="clear" w:color="auto" w:fill="FFFFFF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color w:val="000000"/>
          <w:sz w:val="28"/>
          <w:szCs w:val="28"/>
        </w:rPr>
        <w:t xml:space="preserve">План методической работы реализуется через деятельность методической службы техникума, методический совет, руководит которыми методист техникума. Они направляют и координируют работу цикловых комиссий, творческих педагогических лабораторий. 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Основными направлениями методической работы в техникуме являются: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совершенствование педагогического мастерства через использование современных образовательных и воспитательных технологий как формы содействия профессиональному становлению обучающихся;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организация учебного и воспитательного процессов в соответствии с требованиями ФГОС</w:t>
      </w:r>
      <w:r w:rsidR="00C61717">
        <w:rPr>
          <w:sz w:val="28"/>
          <w:szCs w:val="28"/>
        </w:rPr>
        <w:t xml:space="preserve"> СПО</w:t>
      </w:r>
      <w:r w:rsidRPr="00A76E4F">
        <w:rPr>
          <w:sz w:val="28"/>
          <w:szCs w:val="28"/>
        </w:rPr>
        <w:t>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изучение и обобщение передового педагогического опыта преподавателей техникума по использованию инновационных технологий;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создание комплексного методического обеспечения дисциплин, специальностей и профессий;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• установление </w:t>
      </w:r>
      <w:proofErr w:type="spellStart"/>
      <w:r w:rsidRPr="00A76E4F">
        <w:rPr>
          <w:sz w:val="28"/>
          <w:szCs w:val="28"/>
        </w:rPr>
        <w:t>метапредметных</w:t>
      </w:r>
      <w:proofErr w:type="spellEnd"/>
      <w:r w:rsidRPr="00A76E4F">
        <w:rPr>
          <w:sz w:val="28"/>
          <w:szCs w:val="28"/>
        </w:rPr>
        <w:t xml:space="preserve"> и междисциплинарных связей;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повышение профессионального и культурного уровня педагогических работников;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духовно-нравственное воспитание студентов на основе российских традиций;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укрепление и совершенствование материально- технической базы для специальностей и профессий</w:t>
      </w:r>
      <w:r w:rsidR="00C61717">
        <w:rPr>
          <w:sz w:val="28"/>
          <w:szCs w:val="28"/>
        </w:rPr>
        <w:t xml:space="preserve"> и др</w:t>
      </w:r>
      <w:r w:rsidRPr="00A76E4F">
        <w:rPr>
          <w:sz w:val="28"/>
          <w:szCs w:val="28"/>
        </w:rPr>
        <w:t>.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lastRenderedPageBreak/>
        <w:t xml:space="preserve">В содержание плана работы методического совета </w:t>
      </w:r>
      <w:r w:rsidR="00C61717">
        <w:rPr>
          <w:sz w:val="28"/>
          <w:szCs w:val="28"/>
        </w:rPr>
        <w:t xml:space="preserve"> техникума </w:t>
      </w:r>
      <w:r w:rsidRPr="00A76E4F">
        <w:rPr>
          <w:sz w:val="28"/>
          <w:szCs w:val="28"/>
        </w:rPr>
        <w:t>включаются следующие вопросы: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разработка перспективных учебно-организационных</w:t>
      </w:r>
      <w:r w:rsidR="00C61717">
        <w:rPr>
          <w:sz w:val="28"/>
          <w:szCs w:val="28"/>
        </w:rPr>
        <w:t xml:space="preserve"> инновационных проектов</w:t>
      </w:r>
      <w:r w:rsidRPr="00A76E4F">
        <w:rPr>
          <w:sz w:val="28"/>
          <w:szCs w:val="28"/>
        </w:rPr>
        <w:t>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 xml:space="preserve">• обобщение </w:t>
      </w:r>
      <w:r w:rsidR="00C61717">
        <w:rPr>
          <w:sz w:val="28"/>
          <w:szCs w:val="28"/>
        </w:rPr>
        <w:t xml:space="preserve">положительного опыта использования </w:t>
      </w:r>
      <w:r w:rsidRPr="00A76E4F">
        <w:rPr>
          <w:sz w:val="28"/>
          <w:szCs w:val="28"/>
        </w:rPr>
        <w:t>оптимальных и эффективных методов обучения и воспитания;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разработка положений конкурсов, смотров;</w:t>
      </w:r>
    </w:p>
    <w:p w:rsidR="00A76E4F" w:rsidRPr="00A76E4F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A76E4F">
        <w:rPr>
          <w:sz w:val="28"/>
          <w:szCs w:val="28"/>
        </w:rPr>
        <w:t>• организация самостоятельной, творческой и исследовательской работы студентов;</w:t>
      </w:r>
    </w:p>
    <w:p w:rsidR="00A76E4F" w:rsidRPr="006E3BD1" w:rsidRDefault="00A76E4F" w:rsidP="00C11096">
      <w:pPr>
        <w:pStyle w:val="a3"/>
        <w:tabs>
          <w:tab w:val="left" w:pos="0"/>
        </w:tabs>
        <w:spacing w:before="0" w:beforeAutospacing="0" w:after="0"/>
        <w:ind w:right="-1" w:firstLine="851"/>
        <w:jc w:val="both"/>
        <w:rPr>
          <w:sz w:val="28"/>
          <w:szCs w:val="28"/>
        </w:rPr>
      </w:pPr>
      <w:r w:rsidRPr="006E3BD1">
        <w:rPr>
          <w:sz w:val="28"/>
          <w:szCs w:val="28"/>
        </w:rPr>
        <w:t>• внедрение информационных технологий в учебном процессе.</w:t>
      </w:r>
    </w:p>
    <w:p w:rsidR="006E3BD1" w:rsidRPr="006E3BD1" w:rsidRDefault="00C61717" w:rsidP="00C11096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D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техникуме </w:t>
      </w:r>
      <w:r w:rsidR="006E3BD1">
        <w:rPr>
          <w:rFonts w:ascii="Times New Roman" w:eastAsia="Times New Roman" w:hAnsi="Times New Roman" w:cs="Times New Roman"/>
          <w:sz w:val="28"/>
          <w:szCs w:val="28"/>
        </w:rPr>
        <w:t xml:space="preserve">намечена </w:t>
      </w:r>
      <w:r w:rsidRPr="006E3BD1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работа по совершенствованию у педагогов практических навыков, приобретению ими опыта профессиональной деятельности на современном технологической оборудовании, освоению инновационных технологий, применяемых на ведущих </w:t>
      </w:r>
      <w:r w:rsidRPr="006E3BD1">
        <w:rPr>
          <w:rFonts w:ascii="Times New Roman" w:hAnsi="Times New Roman" w:cs="Times New Roman"/>
          <w:sz w:val="28"/>
          <w:szCs w:val="28"/>
        </w:rPr>
        <w:t xml:space="preserve">аграрных </w:t>
      </w:r>
      <w:r w:rsidRPr="006E3BD1">
        <w:rPr>
          <w:rFonts w:ascii="Times New Roman" w:eastAsia="Times New Roman" w:hAnsi="Times New Roman" w:cs="Times New Roman"/>
          <w:sz w:val="28"/>
          <w:szCs w:val="28"/>
        </w:rPr>
        <w:t>предприятиях региона.</w:t>
      </w:r>
      <w:proofErr w:type="gramEnd"/>
      <w:r w:rsidRPr="006E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E4F" w:rsidRPr="006E3BD1">
        <w:rPr>
          <w:rFonts w:ascii="Times New Roman" w:hAnsi="Times New Roman" w:cs="Times New Roman"/>
          <w:color w:val="000000"/>
          <w:sz w:val="28"/>
          <w:szCs w:val="28"/>
        </w:rPr>
        <w:t xml:space="preserve">В деятельности педагогического коллектива образовательного учреждения используются современные педагогические технологии, что способствует формированию положительной мотивации к нововведениям. </w:t>
      </w:r>
      <w:r w:rsidRPr="006E3BD1">
        <w:rPr>
          <w:rFonts w:ascii="Times New Roman" w:hAnsi="Times New Roman" w:cs="Times New Roman"/>
          <w:color w:val="000000"/>
          <w:sz w:val="28"/>
          <w:szCs w:val="28"/>
        </w:rPr>
        <w:t>За последние три года  коллектив принимал участие в 6 областных конкурса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х; в конкурсах</w:t>
      </w:r>
      <w:r w:rsidR="006E3BD1" w:rsidRPr="006E3BD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 «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E3BD1" w:rsidRPr="006E3BD1">
        <w:rPr>
          <w:rFonts w:ascii="Times New Roman" w:hAnsi="Times New Roman" w:cs="Times New Roman"/>
          <w:color w:val="000000"/>
          <w:sz w:val="28"/>
          <w:szCs w:val="28"/>
        </w:rPr>
        <w:t>астер года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-2014</w:t>
      </w:r>
      <w:r w:rsidR="006E3BD1" w:rsidRPr="006E3BD1">
        <w:rPr>
          <w:rFonts w:ascii="Times New Roman" w:hAnsi="Times New Roman" w:cs="Times New Roman"/>
          <w:color w:val="000000"/>
          <w:sz w:val="28"/>
          <w:szCs w:val="28"/>
        </w:rPr>
        <w:t xml:space="preserve">» и «Конкурс </w:t>
      </w:r>
      <w:r w:rsidR="006E3BD1" w:rsidRPr="006E3BD1">
        <w:rPr>
          <w:rFonts w:ascii="Times New Roman" w:hAnsi="Times New Roman" w:cs="Times New Roman"/>
          <w:sz w:val="28"/>
          <w:szCs w:val="28"/>
        </w:rPr>
        <w:t>на лучший инновационный образовательный продукт для профессиональных образовательных организаций, внедряющих новые образовательные технологии и принципы организации учебного процесса, обеспечивающих эффективную реализацию новых моделей и содержания образо</w:t>
      </w:r>
      <w:r w:rsidR="006E3BD1">
        <w:rPr>
          <w:rFonts w:ascii="Times New Roman" w:hAnsi="Times New Roman" w:cs="Times New Roman"/>
          <w:sz w:val="28"/>
          <w:szCs w:val="28"/>
        </w:rPr>
        <w:t>вания» занял 2-е и 3-е места.</w:t>
      </w:r>
    </w:p>
    <w:p w:rsidR="00CC530D" w:rsidRDefault="006E3BD1" w:rsidP="006E3BD1">
      <w:pPr>
        <w:spacing w:after="0" w:line="240" w:lineRule="auto"/>
        <w:ind w:left="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3BD1">
        <w:rPr>
          <w:rFonts w:ascii="Times New Roman" w:hAnsi="Times New Roman" w:cs="Times New Roman"/>
          <w:sz w:val="28"/>
          <w:szCs w:val="28"/>
        </w:rPr>
        <w:t xml:space="preserve">езультаты инновационной активности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техникума</w:t>
      </w:r>
      <w:r w:rsidRPr="00C5695D">
        <w:rPr>
          <w:rFonts w:ascii="Times New Roman" w:hAnsi="Times New Roman" w:cs="Times New Roman"/>
          <w:sz w:val="28"/>
          <w:szCs w:val="28"/>
        </w:rPr>
        <w:t>,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том, что основные положения Стратегии подготовки рабочих кадров и формирования прикладных квалификаций ими </w:t>
      </w:r>
      <w:r w:rsidRPr="00C5695D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и должны обеспечить </w:t>
      </w:r>
      <w:r w:rsidRPr="00C5695D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BD1" w:rsidRDefault="006E3BD1" w:rsidP="006E3BD1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12B" w:rsidRDefault="00DF214A" w:rsidP="00A5512B">
      <w:pPr>
        <w:tabs>
          <w:tab w:val="left" w:pos="180"/>
          <w:tab w:val="left" w:pos="567"/>
        </w:tabs>
        <w:spacing w:after="0"/>
        <w:ind w:left="426" w:firstLine="113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Направление </w:t>
      </w:r>
      <w:r w:rsidR="00A5512B" w:rsidRPr="00A5512B">
        <w:rPr>
          <w:rFonts w:ascii="Times New Roman" w:eastAsia="Times New Roman" w:hAnsi="Times New Roman"/>
          <w:b/>
          <w:sz w:val="28"/>
          <w:szCs w:val="28"/>
        </w:rPr>
        <w:t>4. Формирование системы качества образования в условиях новых организационно-</w:t>
      </w:r>
      <w:proofErr w:type="gramStart"/>
      <w:r w:rsidR="00A5512B" w:rsidRPr="00A5512B">
        <w:rPr>
          <w:rFonts w:ascii="Times New Roman" w:eastAsia="Times New Roman" w:hAnsi="Times New Roman"/>
          <w:b/>
          <w:sz w:val="28"/>
          <w:szCs w:val="28"/>
        </w:rPr>
        <w:t>экономических механизмов</w:t>
      </w:r>
      <w:proofErr w:type="gramEnd"/>
      <w:r w:rsidR="00A5512B" w:rsidRPr="00A5512B">
        <w:rPr>
          <w:rFonts w:ascii="Times New Roman" w:eastAsia="Times New Roman" w:hAnsi="Times New Roman"/>
          <w:b/>
          <w:sz w:val="28"/>
          <w:szCs w:val="28"/>
        </w:rPr>
        <w:t xml:space="preserve"> взаимодействия с социальными партнерами.</w:t>
      </w:r>
    </w:p>
    <w:p w:rsidR="00C15B32" w:rsidRPr="00C15B32" w:rsidRDefault="00C15B32" w:rsidP="00C15B32">
      <w:pPr>
        <w:pStyle w:val="a3"/>
        <w:spacing w:before="0" w:beforeAutospacing="0" w:after="0"/>
        <w:ind w:left="426" w:right="-1" w:firstLine="425"/>
        <w:jc w:val="both"/>
        <w:rPr>
          <w:i/>
          <w:sz w:val="28"/>
          <w:szCs w:val="28"/>
        </w:rPr>
      </w:pPr>
      <w:r w:rsidRPr="00C15B32">
        <w:rPr>
          <w:i/>
          <w:sz w:val="28"/>
          <w:szCs w:val="28"/>
        </w:rPr>
        <w:t>Руководитель: Заместитель директора</w:t>
      </w:r>
      <w:r w:rsidR="00717594">
        <w:rPr>
          <w:i/>
          <w:sz w:val="28"/>
          <w:szCs w:val="28"/>
        </w:rPr>
        <w:t xml:space="preserve"> по учебно-производственной</w:t>
      </w:r>
      <w:r w:rsidRPr="00C15B32">
        <w:rPr>
          <w:i/>
          <w:sz w:val="28"/>
          <w:szCs w:val="28"/>
        </w:rPr>
        <w:t xml:space="preserve"> работе.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Качество профессионального образования определяется его социально-экономической адекватностью, т.е. способностью удовлетворять потребности общества и экономики, образовательные потребности личности. Перед  техникумом стоит задача определить концепцию обеспечения качества профессионального образования, понимая при этом, что качество образования - это, прежде всего, функция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качества составных частей всей образовательной системы, а его результат - качество образовательного процесса, его устойчивое развитие. 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В  техникуме создается внутренняя система гарантии качества образовательной услуги. Оценка качества подготовки обучающихся и выпускников осуществляется на основе анализа: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096">
        <w:rPr>
          <w:rFonts w:ascii="Times New Roman" w:eastAsia="Times New Roman" w:hAnsi="Times New Roman" w:cs="Times New Roman"/>
          <w:sz w:val="28"/>
          <w:szCs w:val="28"/>
        </w:rPr>
        <w:t>• уровня освоения ФГОС СПО (результатов итоговых аттестаций выпускников за последние три года, контроля знаний обучающихся и выпускников по предметам/дисциплинам всех циклов учебного плана, квалификационных разрядов, полученных выпускниками (в том числе повышенных);</w:t>
      </w:r>
      <w:proofErr w:type="gramEnd"/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• документов, подтверждающих качество образования на рынке труда (в том числе трудоустройство выпускников, отзывы работодателей по всем профессиям, наличие рекламаций на подготовку выпускников).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Одним из показателей качества подготовки специалиста является получение призовых мест обучающимися в конкурсах и олимпиадах.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качества образовательного процесса необходимым условием является создание научно методических, информационных и организационных условий преемственности в подготовке кадров профессиональной школы начального и среднего профессионального образования и модернизации образовательного процесса. 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Для более качественного проведения учебных занятий преподавателями создаются учебно-методические комплексы дисциплин (УМКД), согласно действующему положению, определяющему их структуру. Содержание УМКД находится в постоянном динамичном развитии и совершенствовании.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Элементами системы контроля и управления качеством подготовки студентов в настоящий момент являются: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учет посещаемости студентов (ежедневно); 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знаний и умений студентов (1 раз в 2 месяца); 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промежуточный (</w:t>
      </w:r>
      <w:proofErr w:type="spellStart"/>
      <w:r w:rsidRPr="00C11096">
        <w:rPr>
          <w:rFonts w:ascii="Times New Roman" w:eastAsia="Times New Roman" w:hAnsi="Times New Roman" w:cs="Times New Roman"/>
          <w:sz w:val="28"/>
          <w:szCs w:val="28"/>
        </w:rPr>
        <w:t>зачетно-экзаменационной</w:t>
      </w:r>
      <w:proofErr w:type="spellEnd"/>
      <w:r w:rsidRPr="00C11096">
        <w:rPr>
          <w:rFonts w:ascii="Times New Roman" w:eastAsia="Times New Roman" w:hAnsi="Times New Roman" w:cs="Times New Roman"/>
          <w:sz w:val="28"/>
          <w:szCs w:val="28"/>
        </w:rPr>
        <w:t>) контроль (два раза в год);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контроль организации и проведения практик; 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контроль организации и проведения итоговой государственной аттестации выпускников.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C1109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реализуемый в рамках </w:t>
      </w:r>
      <w:proofErr w:type="spellStart"/>
      <w:r w:rsidRPr="00C11096">
        <w:rPr>
          <w:rFonts w:ascii="Times New Roman" w:eastAsia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подхода новых ФГОС СПО требует разработки новых контрольно-оценочных средств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(КОС)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, учитывающих способность применять обучающимися полученные знания и умения, проявлять личностные качества в конкретной ситуации и при данных обстоятельствах. Одним из возможных вариантов разработки новых контрольно-оценочных средств является организация прохождения аттестации обучающихся на основе создания </w:t>
      </w:r>
      <w:proofErr w:type="spellStart"/>
      <w:r w:rsidRPr="00C11096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достижений профессиональной деятельности. 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Педагоги техникума </w:t>
      </w:r>
      <w:proofErr w:type="gramStart"/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>принимали участие в работе ВНИК</w:t>
      </w:r>
      <w:proofErr w:type="gramEnd"/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КИРО по разработке региональных примерных ОПОП и КОС по востребованным в регионе профессиям, 2 человека внесены в реестр разработчиков ФГАУ «ФИРО» г. Москва.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Второй составляющей качества подготовки является уровень </w:t>
      </w:r>
      <w:proofErr w:type="spellStart"/>
      <w:r w:rsidRPr="00C11096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на рынке труда. Отслеживание карьерного роста выпускников и динамики уровня заработной платы показывает, что улучшить качество подготовки в соответствии с требованиями работодателей можно за счет создания эффективной системы подготовки специалистов и обновления содержания образовательных программ с учетом требований к квалификации работников на конкретных местах.</w:t>
      </w:r>
    </w:p>
    <w:p w:rsidR="00C15B32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подготовки требуется развитие профессионально-общественной оценки качества профессионального образования. Работодатель как основной заказчик качества профобразования и потребитель его результатов призван участвовать в формировании требований к уровню профессиональных компетенций выпускника и оценке качества профессиональной подготовки. В настоящий момент получает развитие система региональной государственно-общественной системы оценки качества профессионального образования. </w:t>
      </w:r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>Принцип государственно-общественного управления качеством образования заложен в Федеральном законе «Об образовании в Российской Федерации» от 29.12.2012 № 273-ФЗ.  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продолжает работу по реализации </w:t>
      </w:r>
      <w:proofErr w:type="gramStart"/>
      <w:r w:rsidRPr="00C11096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требований общественно-профессиональной 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аккредитации,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которая предполагает оценку деятельности организаций (структурных подразделений) в части реализации программ профессионального образования со стороны общественных структур с участием ведущих работодателей (ассоциаций, объединений работодателей и т.п.). </w:t>
      </w:r>
      <w:proofErr w:type="gramStart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Профессионально-общественная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lastRenderedPageBreak/>
        <w:t>аккредитация профессиональной образовательной программы представляет собой признание качества и уровня подготовки выпускников, освоивших такую программу в конкретной организации, осуществляющей образовательную деятельность, отвечающими требованиям профессиональных стандартов соответствующих отраслей и (или) видов деятельности, требований рынка труда к специалистам, рабочим, служащим соответствующего профиля.</w:t>
      </w:r>
      <w:proofErr w:type="gramEnd"/>
    </w:p>
    <w:p w:rsidR="006D556C" w:rsidRPr="00C11096" w:rsidRDefault="006D556C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техникуме должна быть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внедрена  система менеджмента качества в соответствии с требованиями ГОСТ </w:t>
      </w:r>
      <w:proofErr w:type="gramStart"/>
      <w:r w:rsidRPr="00C110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ИСО 9001-2008 (ISO 9001:2008). Такая система призвана обеспечить предоставление руководителям информации о состоянии различных сторон деятельности учебного заведения. Система управления качеством позволяет построить учебную и организационную деятельность образовательного учреждения в режиме пошагового контроля и коррекции. Тем самым поддерживается ориентация всей деятельности учреждения на получение заявленного результата требуемого качества, а именно повышение уровня удовлетворенности работодателей и населения качеством и доступностью образовательных услуг.</w:t>
      </w:r>
      <w:r w:rsidR="00C1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выделенных проблем 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развитию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данного направления деятельности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56C" w:rsidRPr="00C11096" w:rsidRDefault="00C11096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системы менеджмента качества деятельности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proofErr w:type="gramEnd"/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3DD4" w:rsidRPr="00C11096">
        <w:rPr>
          <w:rFonts w:ascii="Times New Roman" w:eastAsia="Times New Roman" w:hAnsi="Times New Roman" w:cs="Times New Roman"/>
          <w:sz w:val="28"/>
          <w:szCs w:val="28"/>
        </w:rPr>
        <w:t xml:space="preserve"> Участие в мониторинге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работодателей и населения доступностью и качеством образовательных услуг в рамках реализации системы менеджмента качества.</w:t>
      </w:r>
    </w:p>
    <w:p w:rsidR="006D556C" w:rsidRPr="00C11096" w:rsidRDefault="00C11096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требований общественно-профессиональной сертификации.</w:t>
      </w:r>
    </w:p>
    <w:p w:rsidR="006D556C" w:rsidRPr="00C11096" w:rsidRDefault="00C11096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Важно не только подготовить высококвалифицированного специалиста, но и сформировать у него готовность к адекватному восприятию ситуации трудоустройства, научить предлагать себя на рынке труда, исходя из своих возможностей, развивать умения общ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>аться с работодателем. Поэтому в техникуме должны реализовывать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ся факультативы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>. Например: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 «Основы поведения на рынке труда», «Профессиональная адаптация обучающихся», «Технология поиска работы», 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«Введение в предпринимательство», 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«Основы рыночной экономики», программы которых включают упражнения, тесты, беседы, ролевые игры, коммуникативные ситуации. </w:t>
      </w:r>
    </w:p>
    <w:p w:rsidR="006D556C" w:rsidRPr="00C11096" w:rsidRDefault="00C11096" w:rsidP="00C11096">
      <w:pPr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 xml:space="preserve">Система взаимодействия колледжа с работодателями сформирована не достаточно полно. Работодатели привлекаются к работе в ГАК, входят в составы жюри при проведении различных конкурсов. 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тем, они мало привлекаются в качестве преподавателей спецкурсов, что позволило бы усилить адаптационный потенциал обучающихся на современном рынке труда и повысить их шансы на эффективное трудоустройство и становление профессиональной карьеры. Требуется разработка новых региональных подходов к трудоустройству выпускников</w:t>
      </w:r>
      <w:r w:rsidRPr="00C11096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6D556C" w:rsidRPr="00C11096">
        <w:rPr>
          <w:rFonts w:ascii="Times New Roman" w:eastAsia="Times New Roman" w:hAnsi="Times New Roman" w:cs="Times New Roman"/>
          <w:sz w:val="28"/>
          <w:szCs w:val="28"/>
        </w:rPr>
        <w:t>, активное использование института социального партнерства в трудоустройстве выпускников.</w:t>
      </w:r>
    </w:p>
    <w:p w:rsidR="00BD1533" w:rsidRPr="00CD31CB" w:rsidRDefault="00C5194B" w:rsidP="00A56C5F">
      <w:pPr>
        <w:pStyle w:val="a3"/>
        <w:spacing w:after="0"/>
        <w:ind w:left="426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BD1533" w:rsidRPr="00CD31CB">
        <w:rPr>
          <w:b/>
          <w:bCs/>
          <w:sz w:val="28"/>
          <w:szCs w:val="28"/>
        </w:rPr>
        <w:t>Концепция программы развития образовательного учреждения</w:t>
      </w:r>
    </w:p>
    <w:p w:rsidR="00BD1533" w:rsidRPr="00CD31CB" w:rsidRDefault="00BD1533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Методологической основой построения программы дальнейшего развития техникума является программно-целевой подход, позволяющий рассматривать в построенной системе компоненты, входящие, как в объективные, так и в субъективные условия функционирования образовательной системы. К объективным условиям относит</w:t>
      </w:r>
      <w:r w:rsidR="00BE154E" w:rsidRPr="00CD31CB">
        <w:rPr>
          <w:sz w:val="28"/>
          <w:szCs w:val="28"/>
        </w:rPr>
        <w:t xml:space="preserve">ся </w:t>
      </w:r>
      <w:r w:rsidRPr="00CD31CB">
        <w:rPr>
          <w:sz w:val="28"/>
          <w:szCs w:val="28"/>
        </w:rPr>
        <w:t xml:space="preserve"> реализация образовательных программ среднего профессионального образования по специальностям </w:t>
      </w:r>
      <w:r w:rsidR="00837177" w:rsidRPr="00CD31CB">
        <w:rPr>
          <w:sz w:val="28"/>
          <w:szCs w:val="28"/>
        </w:rPr>
        <w:t xml:space="preserve"> и профессиям</w:t>
      </w:r>
      <w:r w:rsidRPr="00CD31CB">
        <w:rPr>
          <w:sz w:val="28"/>
          <w:szCs w:val="28"/>
        </w:rPr>
        <w:t>. К субъективным условиям относится обеспечение педагогических условий для профессиональной подготовки квалифицированных рабочих</w:t>
      </w:r>
      <w:r w:rsidR="00BE154E" w:rsidRPr="00CD31CB">
        <w:rPr>
          <w:sz w:val="28"/>
          <w:szCs w:val="28"/>
        </w:rPr>
        <w:t xml:space="preserve"> и специалистов</w:t>
      </w:r>
      <w:r w:rsidRPr="00CD31CB">
        <w:rPr>
          <w:sz w:val="28"/>
          <w:szCs w:val="28"/>
        </w:rPr>
        <w:t xml:space="preserve">, а так же ориентация образовательного процесса на </w:t>
      </w:r>
      <w:proofErr w:type="spellStart"/>
      <w:r w:rsidRPr="00CD31CB">
        <w:rPr>
          <w:sz w:val="28"/>
          <w:szCs w:val="28"/>
        </w:rPr>
        <w:t>здоровьесбережение</w:t>
      </w:r>
      <w:proofErr w:type="spellEnd"/>
      <w:r w:rsidRPr="00CD31CB">
        <w:rPr>
          <w:sz w:val="28"/>
          <w:szCs w:val="28"/>
        </w:rPr>
        <w:t xml:space="preserve"> обучающихся, внедрение </w:t>
      </w:r>
      <w:proofErr w:type="spellStart"/>
      <w:r w:rsidRPr="00CD31CB">
        <w:rPr>
          <w:sz w:val="28"/>
          <w:szCs w:val="28"/>
        </w:rPr>
        <w:t>здоровьесберегающих</w:t>
      </w:r>
      <w:proofErr w:type="spellEnd"/>
      <w:r w:rsidRPr="00CD31CB">
        <w:rPr>
          <w:sz w:val="28"/>
          <w:szCs w:val="28"/>
        </w:rPr>
        <w:t xml:space="preserve"> технологий обучения, воспитания и социализации; дальнейшее развитие воспитательной системы в целях обеспечения социально-трудовой и социально-профессиональной адаптации выпускников; повышение квалификации педагогов. В соответствии с этим подходом проанализировано исходное состояние образовательного процесса в техникуме, разработаны концепция и программа его развития.</w:t>
      </w:r>
    </w:p>
    <w:p w:rsidR="00BD1533" w:rsidRPr="00CD31CB" w:rsidRDefault="00BD1533" w:rsidP="00A56C5F">
      <w:pPr>
        <w:pStyle w:val="a3"/>
        <w:spacing w:after="0"/>
        <w:ind w:left="426" w:right="-1" w:firstLine="425"/>
        <w:rPr>
          <w:sz w:val="28"/>
          <w:szCs w:val="28"/>
        </w:rPr>
      </w:pPr>
      <w:r w:rsidRPr="00CD31CB">
        <w:rPr>
          <w:sz w:val="28"/>
          <w:szCs w:val="28"/>
        </w:rPr>
        <w:t xml:space="preserve">Анализ состояния образовательного процесса позволяет сформулировать следующие </w:t>
      </w:r>
      <w:r w:rsidRPr="00CD31CB">
        <w:rPr>
          <w:b/>
          <w:bCs/>
          <w:sz w:val="28"/>
          <w:szCs w:val="28"/>
        </w:rPr>
        <w:t>противоречия и проблемы:</w:t>
      </w:r>
    </w:p>
    <w:p w:rsidR="00FA1997" w:rsidRPr="00CD31CB" w:rsidRDefault="00FA1997" w:rsidP="00A56C5F">
      <w:pPr>
        <w:pStyle w:val="a6"/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1CB">
        <w:rPr>
          <w:rFonts w:ascii="Times New Roman" w:hAnsi="Times New Roman" w:cs="Times New Roman"/>
          <w:sz w:val="28"/>
          <w:szCs w:val="28"/>
        </w:rPr>
        <w:t>1.</w:t>
      </w:r>
      <w:r w:rsidR="00BD1533" w:rsidRPr="00CD31CB">
        <w:rPr>
          <w:rFonts w:ascii="Times New Roman" w:hAnsi="Times New Roman" w:cs="Times New Roman"/>
          <w:sz w:val="28"/>
          <w:szCs w:val="28"/>
        </w:rPr>
        <w:t>В связи с изменением экономических условий в общес</w:t>
      </w:r>
      <w:r w:rsidRPr="00CD31CB">
        <w:rPr>
          <w:rFonts w:ascii="Times New Roman" w:hAnsi="Times New Roman" w:cs="Times New Roman"/>
          <w:sz w:val="28"/>
          <w:szCs w:val="28"/>
        </w:rPr>
        <w:t xml:space="preserve">тве, связь техникума с </w:t>
      </w:r>
      <w:r w:rsidR="00BD1533" w:rsidRPr="00CD31CB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CD31CB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BD1533" w:rsidRPr="00CD31CB">
        <w:rPr>
          <w:rFonts w:ascii="Times New Roman" w:hAnsi="Times New Roman" w:cs="Times New Roman"/>
          <w:sz w:val="28"/>
          <w:szCs w:val="28"/>
        </w:rPr>
        <w:t>в прежнем виде невозможна, поэтому необходимо выстраивать новые, партнёрские отноше</w:t>
      </w:r>
      <w:r w:rsidRPr="00CD31CB">
        <w:rPr>
          <w:rFonts w:ascii="Times New Roman" w:hAnsi="Times New Roman" w:cs="Times New Roman"/>
          <w:sz w:val="28"/>
          <w:szCs w:val="28"/>
        </w:rPr>
        <w:t xml:space="preserve">ния </w:t>
      </w:r>
      <w:r w:rsidR="00BE154E" w:rsidRPr="00CD31CB">
        <w:rPr>
          <w:rFonts w:ascii="Times New Roman" w:hAnsi="Times New Roman" w:cs="Times New Roman"/>
          <w:sz w:val="28"/>
          <w:szCs w:val="28"/>
        </w:rPr>
        <w:t xml:space="preserve"> в целях развития техникума</w:t>
      </w:r>
      <w:r w:rsidR="00BD1533" w:rsidRPr="00CD31CB">
        <w:rPr>
          <w:rFonts w:ascii="Times New Roman" w:hAnsi="Times New Roman" w:cs="Times New Roman"/>
          <w:sz w:val="28"/>
          <w:szCs w:val="28"/>
        </w:rPr>
        <w:t xml:space="preserve"> и совершенствования профессиональной подготовки будущих специалистов.</w:t>
      </w:r>
      <w:r w:rsidRPr="00CD31CB">
        <w:rPr>
          <w:rFonts w:ascii="Times New Roman" w:hAnsi="Times New Roman" w:cs="Times New Roman"/>
          <w:sz w:val="28"/>
          <w:szCs w:val="28"/>
        </w:rPr>
        <w:t xml:space="preserve"> Для этого использовать в работе современные методики:</w:t>
      </w:r>
      <w:r w:rsidRPr="00CD31CB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практико-ориентированные образовательные технологии, усиление роли ИКТ, электронной, виртуальной среды.</w:t>
      </w:r>
    </w:p>
    <w:p w:rsidR="00BD1533" w:rsidRPr="00CD31CB" w:rsidRDefault="00FA1997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2.</w:t>
      </w:r>
      <w:r w:rsidR="00BD1533" w:rsidRPr="00CD31CB">
        <w:rPr>
          <w:sz w:val="28"/>
          <w:szCs w:val="28"/>
        </w:rPr>
        <w:t xml:space="preserve">Модернизация </w:t>
      </w:r>
      <w:r w:rsidR="00BE154E" w:rsidRPr="00CD31CB">
        <w:rPr>
          <w:sz w:val="28"/>
          <w:szCs w:val="28"/>
        </w:rPr>
        <w:t xml:space="preserve"> образования</w:t>
      </w:r>
      <w:r w:rsidR="00BD1533" w:rsidRPr="00CD31CB">
        <w:rPr>
          <w:sz w:val="28"/>
          <w:szCs w:val="28"/>
        </w:rPr>
        <w:t xml:space="preserve"> тре</w:t>
      </w:r>
      <w:r w:rsidR="00D24FBD" w:rsidRPr="00CD31CB">
        <w:rPr>
          <w:sz w:val="28"/>
          <w:szCs w:val="28"/>
        </w:rPr>
        <w:t xml:space="preserve">бует введения новых </w:t>
      </w:r>
      <w:r w:rsidR="00BD1533" w:rsidRPr="00CD31CB">
        <w:rPr>
          <w:sz w:val="28"/>
          <w:szCs w:val="28"/>
        </w:rPr>
        <w:t xml:space="preserve"> специальностей и профессий в перечень образовательных услуг, предоставляемый образовательным учреждением. </w:t>
      </w:r>
    </w:p>
    <w:p w:rsidR="00BD1533" w:rsidRPr="00CD31CB" w:rsidRDefault="00FA1997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3.</w:t>
      </w:r>
      <w:r w:rsidR="00BD1533" w:rsidRPr="00CD31CB">
        <w:rPr>
          <w:sz w:val="28"/>
          <w:szCs w:val="28"/>
        </w:rPr>
        <w:t>Достижения техникума в подготовке квалифицированных рабочих, переориент</w:t>
      </w:r>
      <w:r w:rsidR="00D24FBD" w:rsidRPr="00CD31CB">
        <w:rPr>
          <w:sz w:val="28"/>
          <w:szCs w:val="28"/>
        </w:rPr>
        <w:t xml:space="preserve">ация отношений с </w:t>
      </w:r>
      <w:r w:rsidR="00BD1533" w:rsidRPr="00CD31CB">
        <w:rPr>
          <w:sz w:val="28"/>
          <w:szCs w:val="28"/>
        </w:rPr>
        <w:t xml:space="preserve">организациями на партнёрское </w:t>
      </w:r>
      <w:r w:rsidR="00BD1533" w:rsidRPr="00CD31CB">
        <w:rPr>
          <w:sz w:val="28"/>
          <w:szCs w:val="28"/>
        </w:rPr>
        <w:lastRenderedPageBreak/>
        <w:t>взаимодействие, готовность педагогического коллектива к дальнейшему совершен</w:t>
      </w:r>
      <w:r w:rsidRPr="00CD31CB">
        <w:rPr>
          <w:sz w:val="28"/>
          <w:szCs w:val="28"/>
        </w:rPr>
        <w:t>с</w:t>
      </w:r>
      <w:r w:rsidR="00C15B32">
        <w:rPr>
          <w:sz w:val="28"/>
          <w:szCs w:val="28"/>
        </w:rPr>
        <w:t>твованию – способствуют  разви</w:t>
      </w:r>
      <w:r w:rsidRPr="00CD31CB">
        <w:rPr>
          <w:sz w:val="28"/>
          <w:szCs w:val="28"/>
        </w:rPr>
        <w:t>тию</w:t>
      </w:r>
      <w:r w:rsidR="00C5194B">
        <w:rPr>
          <w:sz w:val="28"/>
          <w:szCs w:val="28"/>
        </w:rPr>
        <w:t xml:space="preserve"> </w:t>
      </w:r>
      <w:r w:rsidR="002F4C9F" w:rsidRPr="00CD31CB">
        <w:rPr>
          <w:sz w:val="28"/>
          <w:szCs w:val="28"/>
        </w:rPr>
        <w:t>многопрофильной</w:t>
      </w:r>
      <w:r w:rsidR="00BD1533" w:rsidRPr="00CD31CB">
        <w:rPr>
          <w:sz w:val="28"/>
          <w:szCs w:val="28"/>
        </w:rPr>
        <w:t xml:space="preserve"> модели подготовки </w:t>
      </w:r>
      <w:r w:rsidR="00D24FBD" w:rsidRPr="00CD31CB">
        <w:rPr>
          <w:sz w:val="28"/>
          <w:szCs w:val="28"/>
        </w:rPr>
        <w:t xml:space="preserve">рабочих и </w:t>
      </w:r>
      <w:r w:rsidR="00BD1533" w:rsidRPr="00CD31CB">
        <w:rPr>
          <w:sz w:val="28"/>
          <w:szCs w:val="28"/>
        </w:rPr>
        <w:t>специ</w:t>
      </w:r>
      <w:r w:rsidR="00D24FBD" w:rsidRPr="00CD31CB">
        <w:rPr>
          <w:sz w:val="28"/>
          <w:szCs w:val="28"/>
        </w:rPr>
        <w:t>алистов</w:t>
      </w:r>
      <w:r w:rsidR="00BD1533" w:rsidRPr="00CD31CB">
        <w:rPr>
          <w:sz w:val="28"/>
          <w:szCs w:val="28"/>
        </w:rPr>
        <w:t>.</w:t>
      </w:r>
    </w:p>
    <w:p w:rsidR="00BD1533" w:rsidRPr="00CD31CB" w:rsidRDefault="00FA1997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4.</w:t>
      </w:r>
      <w:r w:rsidR="00D24FBD" w:rsidRPr="00CD31CB">
        <w:rPr>
          <w:sz w:val="28"/>
          <w:szCs w:val="28"/>
        </w:rPr>
        <w:t>Увеличение количества сирот, подростков</w:t>
      </w:r>
      <w:r w:rsidR="00BD1533" w:rsidRPr="00CD31CB">
        <w:rPr>
          <w:sz w:val="28"/>
          <w:szCs w:val="28"/>
        </w:rPr>
        <w:t xml:space="preserve"> из неблагополучных семей, рост числа хронических заболеваний, ведет к необходимости ориентации на социализацию и </w:t>
      </w:r>
      <w:proofErr w:type="spellStart"/>
      <w:r w:rsidR="00BD1533" w:rsidRPr="00CD31CB">
        <w:rPr>
          <w:sz w:val="28"/>
          <w:szCs w:val="28"/>
        </w:rPr>
        <w:t>здоровьесбережение</w:t>
      </w:r>
      <w:proofErr w:type="spellEnd"/>
      <w:r w:rsidR="00BD1533" w:rsidRPr="00CD31CB">
        <w:rPr>
          <w:sz w:val="28"/>
          <w:szCs w:val="28"/>
        </w:rPr>
        <w:t xml:space="preserve"> в организации образовательного процесса: активное внедрение продуктивных развивающих технологий обучения, воспитания и социализации обучающихся.</w:t>
      </w:r>
    </w:p>
    <w:p w:rsidR="00BD1533" w:rsidRPr="00CD31CB" w:rsidRDefault="00C80AD1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5.</w:t>
      </w:r>
      <w:r w:rsidR="00BD1533" w:rsidRPr="00CD31CB">
        <w:rPr>
          <w:sz w:val="28"/>
          <w:szCs w:val="28"/>
        </w:rPr>
        <w:t>Возрастающа</w:t>
      </w:r>
      <w:r w:rsidR="00D24FBD" w:rsidRPr="00CD31CB">
        <w:rPr>
          <w:sz w:val="28"/>
          <w:szCs w:val="28"/>
        </w:rPr>
        <w:t xml:space="preserve">я конкуренция на рынке труда </w:t>
      </w:r>
      <w:r w:rsidR="00BD1533" w:rsidRPr="00CD31CB">
        <w:rPr>
          <w:sz w:val="28"/>
          <w:szCs w:val="28"/>
        </w:rPr>
        <w:t>при</w:t>
      </w:r>
      <w:r w:rsidRPr="00CD31CB">
        <w:rPr>
          <w:sz w:val="28"/>
          <w:szCs w:val="28"/>
        </w:rPr>
        <w:t xml:space="preserve">водит к необходимости развития </w:t>
      </w:r>
      <w:r w:rsidR="002F4C9F" w:rsidRPr="00CD31CB">
        <w:rPr>
          <w:sz w:val="28"/>
          <w:szCs w:val="28"/>
        </w:rPr>
        <w:t xml:space="preserve"> многопрофильной </w:t>
      </w:r>
      <w:r w:rsidR="00BD1533" w:rsidRPr="00CD31CB">
        <w:rPr>
          <w:sz w:val="28"/>
          <w:szCs w:val="28"/>
        </w:rPr>
        <w:t xml:space="preserve"> модели подготовки специалистов на основе современных методологических концепций.</w:t>
      </w:r>
    </w:p>
    <w:p w:rsidR="00C5194B" w:rsidRDefault="00FC5D74" w:rsidP="00A56C5F">
      <w:pPr>
        <w:pStyle w:val="a3"/>
        <w:spacing w:after="0"/>
        <w:ind w:left="426" w:right="-1" w:firstLine="425"/>
        <w:jc w:val="both"/>
        <w:rPr>
          <w:b/>
          <w:bCs/>
          <w:sz w:val="28"/>
          <w:szCs w:val="28"/>
        </w:rPr>
      </w:pPr>
      <w:r w:rsidRPr="00CD31CB">
        <w:rPr>
          <w:b/>
          <w:bCs/>
          <w:sz w:val="28"/>
          <w:szCs w:val="28"/>
        </w:rPr>
        <w:t>Основными принципами разработки программы развития техникума являются:</w:t>
      </w:r>
    </w:p>
    <w:p w:rsidR="00C5194B" w:rsidRDefault="00FC5D74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b/>
          <w:bCs/>
          <w:sz w:val="28"/>
          <w:szCs w:val="28"/>
        </w:rPr>
        <w:t xml:space="preserve"> принцип </w:t>
      </w:r>
      <w:proofErr w:type="spellStart"/>
      <w:r w:rsidRPr="00CD31CB">
        <w:rPr>
          <w:b/>
          <w:bCs/>
          <w:sz w:val="28"/>
          <w:szCs w:val="28"/>
        </w:rPr>
        <w:t>инновационности</w:t>
      </w:r>
      <w:proofErr w:type="spellEnd"/>
      <w:r w:rsidRPr="00CD31CB">
        <w:rPr>
          <w:sz w:val="28"/>
          <w:szCs w:val="28"/>
        </w:rPr>
        <w:t xml:space="preserve"> (программа развития </w:t>
      </w:r>
      <w:proofErr w:type="spellStart"/>
      <w:r w:rsidR="002C689C">
        <w:rPr>
          <w:sz w:val="28"/>
          <w:szCs w:val="28"/>
        </w:rPr>
        <w:t>обеспечит</w:t>
      </w:r>
      <w:r w:rsidR="00BA6297" w:rsidRPr="00CD31CB">
        <w:rPr>
          <w:sz w:val="28"/>
          <w:szCs w:val="28"/>
        </w:rPr>
        <w:t>дальнейшее</w:t>
      </w:r>
      <w:proofErr w:type="spellEnd"/>
      <w:r w:rsidR="00BA6297" w:rsidRPr="00CD31CB">
        <w:rPr>
          <w:sz w:val="28"/>
          <w:szCs w:val="28"/>
        </w:rPr>
        <w:t xml:space="preserve"> развитие</w:t>
      </w:r>
      <w:r w:rsidR="00E60624" w:rsidRPr="00CD31CB">
        <w:rPr>
          <w:sz w:val="28"/>
          <w:szCs w:val="28"/>
        </w:rPr>
        <w:t xml:space="preserve"> многопрофильной</w:t>
      </w:r>
      <w:r w:rsidRPr="00CD31CB">
        <w:rPr>
          <w:sz w:val="28"/>
          <w:szCs w:val="28"/>
        </w:rPr>
        <w:t xml:space="preserve"> образовательной модели, обеспечивающей подготовку компетентного конкурентоспособного выпускника);</w:t>
      </w:r>
    </w:p>
    <w:p w:rsidR="00C5194B" w:rsidRDefault="00FC5D74" w:rsidP="00A56C5F">
      <w:pPr>
        <w:pStyle w:val="a3"/>
        <w:spacing w:after="0"/>
        <w:ind w:left="426" w:right="-1" w:firstLine="425"/>
        <w:jc w:val="both"/>
        <w:rPr>
          <w:b/>
          <w:bCs/>
          <w:sz w:val="28"/>
          <w:szCs w:val="28"/>
        </w:rPr>
      </w:pPr>
      <w:r w:rsidRPr="00CD31CB">
        <w:rPr>
          <w:b/>
          <w:bCs/>
          <w:sz w:val="28"/>
          <w:szCs w:val="28"/>
        </w:rPr>
        <w:t xml:space="preserve"> принцип целостности</w:t>
      </w:r>
      <w:r w:rsidRPr="00CD31CB">
        <w:rPr>
          <w:sz w:val="28"/>
          <w:szCs w:val="28"/>
        </w:rPr>
        <w:t xml:space="preserve"> (р</w:t>
      </w:r>
      <w:r w:rsidR="002C689C">
        <w:rPr>
          <w:sz w:val="28"/>
          <w:szCs w:val="28"/>
        </w:rPr>
        <w:t>еализация программы обеспечит</w:t>
      </w:r>
      <w:r w:rsidRPr="00CD31CB">
        <w:rPr>
          <w:sz w:val="28"/>
          <w:szCs w:val="28"/>
        </w:rPr>
        <w:t xml:space="preserve"> устойчивое развитие профессионального учреждения в соответствии с заданными направлениями проекта);</w:t>
      </w:r>
      <w:r w:rsidRPr="00CD31CB">
        <w:rPr>
          <w:b/>
          <w:bCs/>
          <w:sz w:val="28"/>
          <w:szCs w:val="28"/>
        </w:rPr>
        <w:t xml:space="preserve"> </w:t>
      </w:r>
    </w:p>
    <w:p w:rsidR="00C5194B" w:rsidRDefault="00FC5D74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b/>
          <w:bCs/>
          <w:sz w:val="28"/>
          <w:szCs w:val="28"/>
        </w:rPr>
        <w:t>принцип системности</w:t>
      </w:r>
      <w:r w:rsidRPr="00CD31CB">
        <w:rPr>
          <w:sz w:val="28"/>
          <w:szCs w:val="28"/>
        </w:rPr>
        <w:t xml:space="preserve"> (обеспечение взаимосвязи всех структурных компонентов образовательной среды, </w:t>
      </w:r>
      <w:r w:rsidR="00E60624" w:rsidRPr="00CD31CB">
        <w:rPr>
          <w:sz w:val="28"/>
          <w:szCs w:val="28"/>
        </w:rPr>
        <w:t>в том числе учебную и внеаудиторную</w:t>
      </w:r>
      <w:r w:rsidRPr="00CD31CB">
        <w:rPr>
          <w:sz w:val="28"/>
          <w:szCs w:val="28"/>
        </w:rPr>
        <w:t xml:space="preserve"> деятельность);</w:t>
      </w:r>
    </w:p>
    <w:p w:rsidR="00C5194B" w:rsidRDefault="00FC5D74" w:rsidP="00A56C5F">
      <w:pPr>
        <w:pStyle w:val="a3"/>
        <w:spacing w:after="0"/>
        <w:ind w:left="426" w:right="-1" w:firstLine="425"/>
        <w:jc w:val="both"/>
        <w:rPr>
          <w:b/>
          <w:bCs/>
          <w:sz w:val="28"/>
          <w:szCs w:val="28"/>
        </w:rPr>
      </w:pPr>
      <w:r w:rsidRPr="00CD31CB">
        <w:rPr>
          <w:b/>
          <w:bCs/>
          <w:sz w:val="28"/>
          <w:szCs w:val="28"/>
        </w:rPr>
        <w:t xml:space="preserve"> принцип преемственности</w:t>
      </w:r>
      <w:r w:rsidRPr="00CD31CB">
        <w:rPr>
          <w:sz w:val="28"/>
          <w:szCs w:val="28"/>
        </w:rPr>
        <w:t xml:space="preserve"> (обеспечение формирования новой модели на основе созданных традиций духовно-нравственного, патриотического и физического воспитания и развития);</w:t>
      </w:r>
      <w:r w:rsidRPr="00CD31CB">
        <w:rPr>
          <w:b/>
          <w:bCs/>
          <w:sz w:val="28"/>
          <w:szCs w:val="28"/>
        </w:rPr>
        <w:t xml:space="preserve"> </w:t>
      </w:r>
    </w:p>
    <w:p w:rsidR="00FC5D74" w:rsidRPr="00CD31CB" w:rsidRDefault="00FC5D74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b/>
          <w:bCs/>
          <w:sz w:val="28"/>
          <w:szCs w:val="28"/>
        </w:rPr>
        <w:t>принцип технологичности</w:t>
      </w:r>
      <w:r w:rsidRPr="00CD31CB">
        <w:rPr>
          <w:sz w:val="28"/>
          <w:szCs w:val="28"/>
        </w:rPr>
        <w:t xml:space="preserve"> (возможность проектирования и реализации образовательного процесса на основе практико-ориентированного и </w:t>
      </w:r>
      <w:proofErr w:type="spellStart"/>
      <w:r w:rsidRPr="00CD31CB">
        <w:rPr>
          <w:sz w:val="28"/>
          <w:szCs w:val="28"/>
        </w:rPr>
        <w:t>компетентностного</w:t>
      </w:r>
      <w:proofErr w:type="spellEnd"/>
      <w:r w:rsidRPr="00CD31CB">
        <w:rPr>
          <w:sz w:val="28"/>
          <w:szCs w:val="28"/>
        </w:rPr>
        <w:t xml:space="preserve"> подходов).</w:t>
      </w:r>
    </w:p>
    <w:p w:rsidR="00D7645A" w:rsidRPr="00CD31CB" w:rsidRDefault="006E3BD1" w:rsidP="00A56C5F">
      <w:pPr>
        <w:pStyle w:val="a3"/>
        <w:spacing w:after="0"/>
        <w:ind w:left="426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3.3.1</w:t>
      </w:r>
      <w:r w:rsidR="00D7645A" w:rsidRPr="00CD31CB">
        <w:rPr>
          <w:b/>
          <w:bCs/>
          <w:sz w:val="28"/>
          <w:szCs w:val="28"/>
        </w:rPr>
        <w:t xml:space="preserve"> Этапы и сроки реализации программы развития</w:t>
      </w:r>
    </w:p>
    <w:p w:rsidR="00D7645A" w:rsidRPr="00CD31CB" w:rsidRDefault="00D7645A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Преобразование образовательной системы техникума в соответствии с концепцией реализуются в три этапа, целевая определенность которых различна.</w:t>
      </w:r>
    </w:p>
    <w:p w:rsidR="00D7645A" w:rsidRPr="00D07E5F" w:rsidRDefault="00D07E5F" w:rsidP="006E3BD1">
      <w:pPr>
        <w:pStyle w:val="a3"/>
        <w:spacing w:after="0"/>
        <w:ind w:left="426"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Первый этап -</w:t>
      </w:r>
      <w:r w:rsidR="00C519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аналитико-проектировочный</w:t>
      </w:r>
      <w:r w:rsidR="00D7645A" w:rsidRPr="00CD31CB">
        <w:rPr>
          <w:b/>
          <w:bCs/>
          <w:sz w:val="28"/>
          <w:szCs w:val="28"/>
          <w:u w:val="single"/>
        </w:rPr>
        <w:t>:</w:t>
      </w:r>
      <w:r w:rsidR="006E3BD1">
        <w:rPr>
          <w:b/>
          <w:bCs/>
          <w:sz w:val="28"/>
          <w:szCs w:val="28"/>
          <w:u w:val="single"/>
        </w:rPr>
        <w:t xml:space="preserve"> </w:t>
      </w:r>
      <w:r w:rsidR="00D7645A" w:rsidRPr="00D07E5F">
        <w:rPr>
          <w:b/>
          <w:bCs/>
          <w:sz w:val="28"/>
          <w:szCs w:val="28"/>
        </w:rPr>
        <w:t>январь 2015 -июль 2016 гг.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D07E5F">
        <w:rPr>
          <w:sz w:val="28"/>
          <w:szCs w:val="28"/>
        </w:rPr>
        <w:t xml:space="preserve">Главные </w:t>
      </w:r>
      <w:r w:rsidRPr="00D07E5F">
        <w:rPr>
          <w:b/>
          <w:bCs/>
          <w:sz w:val="28"/>
          <w:szCs w:val="28"/>
        </w:rPr>
        <w:t>задачи этапа</w:t>
      </w:r>
      <w:r w:rsidRPr="00D07E5F">
        <w:rPr>
          <w:sz w:val="28"/>
          <w:szCs w:val="28"/>
        </w:rPr>
        <w:t>: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1. Изучение нормативно-правовой документации и педагогического опыта по организации деятельности техникума.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2. Анализ штатного расписания и введение новых должностей для обеспечения управления развития.</w:t>
      </w:r>
    </w:p>
    <w:p w:rsidR="00D7645A" w:rsidRPr="00CD31CB" w:rsidRDefault="00BA6297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3. Переход к эффективному контракту.</w:t>
      </w:r>
    </w:p>
    <w:p w:rsidR="00D7645A" w:rsidRPr="00CD31CB" w:rsidRDefault="00BA6297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6. Обновление </w:t>
      </w:r>
      <w:r w:rsidR="00D7645A" w:rsidRPr="00CD31CB">
        <w:rPr>
          <w:sz w:val="28"/>
          <w:szCs w:val="28"/>
        </w:rPr>
        <w:t>учебно-программной документации в соответствии с ФГОС нового поколения.</w:t>
      </w:r>
      <w:r w:rsidR="00E60624" w:rsidRPr="00CD31CB">
        <w:rPr>
          <w:sz w:val="28"/>
          <w:szCs w:val="28"/>
        </w:rPr>
        <w:t xml:space="preserve"> Создание системы менеджмента качества.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7. Изучение и использование продуктивных развивающи</w:t>
      </w:r>
      <w:r w:rsidR="00E60624" w:rsidRPr="00CD31CB">
        <w:rPr>
          <w:sz w:val="28"/>
          <w:szCs w:val="28"/>
        </w:rPr>
        <w:t xml:space="preserve">х технологий обучения по </w:t>
      </w:r>
      <w:proofErr w:type="spellStart"/>
      <w:r w:rsidR="00E60624" w:rsidRPr="00CD31CB">
        <w:rPr>
          <w:sz w:val="28"/>
          <w:szCs w:val="28"/>
        </w:rPr>
        <w:t>програ</w:t>
      </w:r>
      <w:r w:rsidRPr="00CD31CB">
        <w:rPr>
          <w:sz w:val="28"/>
          <w:szCs w:val="28"/>
        </w:rPr>
        <w:t>мам</w:t>
      </w:r>
      <w:proofErr w:type="spellEnd"/>
      <w:r w:rsidRPr="00CD31CB">
        <w:rPr>
          <w:sz w:val="28"/>
          <w:szCs w:val="28"/>
        </w:rPr>
        <w:t xml:space="preserve"> среднего профессионального образования. 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8. Корректировка воспитательно</w:t>
      </w:r>
      <w:r w:rsidR="00E60624" w:rsidRPr="00CD31CB">
        <w:rPr>
          <w:sz w:val="28"/>
          <w:szCs w:val="28"/>
        </w:rPr>
        <w:t>й системы  многопрофильной</w:t>
      </w:r>
      <w:r w:rsidR="00BA6297" w:rsidRPr="00CD31CB">
        <w:rPr>
          <w:sz w:val="28"/>
          <w:szCs w:val="28"/>
        </w:rPr>
        <w:t xml:space="preserve"> модели</w:t>
      </w:r>
      <w:r w:rsidRPr="00CD31CB">
        <w:rPr>
          <w:sz w:val="28"/>
          <w:szCs w:val="28"/>
        </w:rPr>
        <w:t xml:space="preserve"> подготовки специалистов и внедрением продуктивных развивающих технологий обучения, воспитания и социализации обучающихся.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9. Разработка модели социального партнёрства с предприятиями города.</w:t>
      </w:r>
    </w:p>
    <w:p w:rsidR="00CD31CB" w:rsidRDefault="00CD31CB" w:rsidP="00A56C5F">
      <w:pPr>
        <w:pStyle w:val="a3"/>
        <w:spacing w:before="0" w:beforeAutospacing="0" w:after="0"/>
        <w:ind w:left="426" w:right="-1" w:firstLine="425"/>
        <w:jc w:val="center"/>
        <w:rPr>
          <w:b/>
          <w:bCs/>
          <w:sz w:val="28"/>
          <w:szCs w:val="28"/>
          <w:u w:val="single"/>
        </w:rPr>
      </w:pPr>
    </w:p>
    <w:p w:rsidR="00D7645A" w:rsidRPr="00CD31CB" w:rsidRDefault="00CD31CB" w:rsidP="006E3BD1">
      <w:pPr>
        <w:pStyle w:val="a3"/>
        <w:spacing w:before="0" w:beforeAutospacing="0" w:after="0"/>
        <w:ind w:left="426" w:right="-1" w:firstLine="14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</w:t>
      </w:r>
      <w:r w:rsidR="00D07E5F">
        <w:rPr>
          <w:b/>
          <w:bCs/>
          <w:sz w:val="28"/>
          <w:szCs w:val="28"/>
          <w:u w:val="single"/>
        </w:rPr>
        <w:t xml:space="preserve">торой </w:t>
      </w:r>
      <w:proofErr w:type="spellStart"/>
      <w:proofErr w:type="gramStart"/>
      <w:r w:rsidR="00D07E5F">
        <w:rPr>
          <w:b/>
          <w:bCs/>
          <w:sz w:val="28"/>
          <w:szCs w:val="28"/>
          <w:u w:val="single"/>
        </w:rPr>
        <w:t>этап-т</w:t>
      </w:r>
      <w:r w:rsidR="00D7645A" w:rsidRPr="00CD31CB">
        <w:rPr>
          <w:b/>
          <w:bCs/>
          <w:sz w:val="28"/>
          <w:szCs w:val="28"/>
          <w:u w:val="single"/>
        </w:rPr>
        <w:t>ехнологический</w:t>
      </w:r>
      <w:proofErr w:type="spellEnd"/>
      <w:proofErr w:type="gramEnd"/>
      <w:r w:rsidR="00D7645A" w:rsidRPr="00CD31CB">
        <w:rPr>
          <w:b/>
          <w:bCs/>
          <w:sz w:val="28"/>
          <w:szCs w:val="28"/>
          <w:u w:val="single"/>
        </w:rPr>
        <w:t>:</w:t>
      </w:r>
      <w:r w:rsidR="00D7645A" w:rsidRPr="00CD31CB">
        <w:rPr>
          <w:b/>
          <w:bCs/>
          <w:sz w:val="28"/>
          <w:szCs w:val="28"/>
        </w:rPr>
        <w:t xml:space="preserve"> август 2016 г. — июль 2017 г.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Главные </w:t>
      </w:r>
      <w:r w:rsidRPr="00CD31CB">
        <w:rPr>
          <w:b/>
          <w:bCs/>
          <w:sz w:val="28"/>
          <w:szCs w:val="28"/>
        </w:rPr>
        <w:t>задачи этапа:</w:t>
      </w:r>
    </w:p>
    <w:p w:rsidR="00D7645A" w:rsidRPr="00CD31CB" w:rsidRDefault="00E60624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1. Разработка программы развития</w:t>
      </w:r>
      <w:r w:rsidR="00D7645A" w:rsidRPr="00CD31CB">
        <w:rPr>
          <w:sz w:val="28"/>
          <w:szCs w:val="28"/>
        </w:rPr>
        <w:t xml:space="preserve"> техникума.</w:t>
      </w:r>
    </w:p>
    <w:p w:rsidR="00D7645A" w:rsidRPr="00CD31CB" w:rsidRDefault="00D7645A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2 Проведение системного мониторинга образовательного процесса.</w:t>
      </w:r>
    </w:p>
    <w:p w:rsidR="00D7645A" w:rsidRPr="00CD31CB" w:rsidRDefault="00D7645A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3. Внедрение продуктивных развивающих технологий профессиональной подготовки квалифицированных рабочих и специалистов.</w:t>
      </w:r>
    </w:p>
    <w:p w:rsidR="00D7645A" w:rsidRPr="00CD31CB" w:rsidRDefault="00D7645A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4. Разработка программы кадрового развития.</w:t>
      </w:r>
    </w:p>
    <w:p w:rsidR="00D7645A" w:rsidRPr="00CD31CB" w:rsidRDefault="00D7645A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5. Корректировка учебно-воспитательного процесса, организационно-управленческих, финансово-</w:t>
      </w:r>
      <w:proofErr w:type="gramStart"/>
      <w:r w:rsidRPr="00CD31CB">
        <w:rPr>
          <w:sz w:val="28"/>
          <w:szCs w:val="28"/>
        </w:rPr>
        <w:t>экономических механизмов</w:t>
      </w:r>
      <w:proofErr w:type="gramEnd"/>
      <w:r w:rsidRPr="00CD31CB">
        <w:rPr>
          <w:sz w:val="28"/>
          <w:szCs w:val="28"/>
        </w:rPr>
        <w:t>, обеспечивающих устойчивое развитие образовательного учреждения.</w:t>
      </w:r>
    </w:p>
    <w:p w:rsidR="00D7645A" w:rsidRPr="00CD31CB" w:rsidRDefault="00D7645A" w:rsidP="00A56C5F">
      <w:pPr>
        <w:pStyle w:val="a3"/>
        <w:spacing w:after="0"/>
        <w:ind w:left="426" w:right="-1" w:firstLine="425"/>
        <w:contextualSpacing/>
        <w:jc w:val="both"/>
        <w:rPr>
          <w:sz w:val="28"/>
          <w:szCs w:val="28"/>
        </w:rPr>
      </w:pPr>
      <w:r w:rsidRPr="00CD31CB">
        <w:rPr>
          <w:sz w:val="28"/>
          <w:szCs w:val="28"/>
        </w:rPr>
        <w:t>6.Расширение форм взаимодействия с предприятиями – заказчиками кадров.</w:t>
      </w:r>
    </w:p>
    <w:p w:rsidR="00D7645A" w:rsidRPr="00CD31CB" w:rsidRDefault="00D07E5F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Третий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этап-пр</w:t>
      </w:r>
      <w:r w:rsidR="005B5DD0" w:rsidRPr="00CD31CB">
        <w:rPr>
          <w:b/>
          <w:bCs/>
          <w:sz w:val="28"/>
          <w:szCs w:val="28"/>
          <w:u w:val="single"/>
        </w:rPr>
        <w:t>еобразовательный</w:t>
      </w:r>
      <w:proofErr w:type="spellEnd"/>
      <w:proofErr w:type="gramEnd"/>
      <w:r w:rsidR="005B5DD0" w:rsidRPr="00CD31CB">
        <w:rPr>
          <w:b/>
          <w:bCs/>
          <w:sz w:val="28"/>
          <w:szCs w:val="28"/>
          <w:u w:val="single"/>
        </w:rPr>
        <w:t>: сентябрь 2017</w:t>
      </w:r>
      <w:r w:rsidR="00D7645A" w:rsidRPr="00CD31CB">
        <w:rPr>
          <w:b/>
          <w:bCs/>
          <w:sz w:val="28"/>
          <w:szCs w:val="28"/>
          <w:u w:val="single"/>
        </w:rPr>
        <w:t xml:space="preserve"> – июль 201</w:t>
      </w:r>
      <w:r w:rsidR="00D5270E" w:rsidRPr="00CD31CB">
        <w:rPr>
          <w:b/>
          <w:bCs/>
          <w:sz w:val="28"/>
          <w:szCs w:val="28"/>
          <w:u w:val="single"/>
        </w:rPr>
        <w:t>9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45A" w:rsidRPr="00CD31CB">
        <w:rPr>
          <w:sz w:val="28"/>
          <w:szCs w:val="28"/>
        </w:rPr>
        <w:t>Реализация программы по всем приоритетным направлениям развития, на всех уровнях деятельности техникума.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645A" w:rsidRPr="00CD31CB">
        <w:rPr>
          <w:sz w:val="28"/>
          <w:szCs w:val="28"/>
        </w:rPr>
        <w:t>Совершенствование учебно-материальной базы техникума, с целью достижения уровня, предъявляемого для учреждений СПО.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3.Ре</w:t>
      </w:r>
      <w:r w:rsidR="00D7645A" w:rsidRPr="00CD31CB">
        <w:rPr>
          <w:sz w:val="28"/>
          <w:szCs w:val="28"/>
        </w:rPr>
        <w:t xml:space="preserve">ализация программы модернизации техникума. Реализация программы кадрового развития. 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645A" w:rsidRPr="00CD31CB">
        <w:rPr>
          <w:sz w:val="28"/>
          <w:szCs w:val="28"/>
        </w:rPr>
        <w:t>Повышение квалификации педагогических и руководящих кадров через систему курсовой подготовки, организацию научно-исследовательской и методической работы.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7645A" w:rsidRPr="00CD31CB">
        <w:rPr>
          <w:sz w:val="28"/>
          <w:szCs w:val="28"/>
        </w:rPr>
        <w:t>Расширение спектра образовательных услуг в соответствии с потребностями предприятий – заказчиков кадров.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645A" w:rsidRPr="00CD31CB">
        <w:rPr>
          <w:sz w:val="28"/>
          <w:szCs w:val="28"/>
        </w:rPr>
        <w:t>Развитие внебюджетной и другой, приносящей доход деятельности с целью повышения финансовой стабильности техникума.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645A" w:rsidRPr="00CD31CB">
        <w:rPr>
          <w:sz w:val="28"/>
          <w:szCs w:val="28"/>
        </w:rPr>
        <w:t xml:space="preserve">Внедрение программы социально - профессиональной и социально-трудовой адаптации </w:t>
      </w:r>
      <w:proofErr w:type="gramStart"/>
      <w:r w:rsidR="00D7645A" w:rsidRPr="00CD31CB">
        <w:rPr>
          <w:sz w:val="28"/>
          <w:szCs w:val="28"/>
        </w:rPr>
        <w:t>обучающихся</w:t>
      </w:r>
      <w:proofErr w:type="gramEnd"/>
      <w:r w:rsidR="00D7645A" w:rsidRPr="00CD31CB">
        <w:rPr>
          <w:sz w:val="28"/>
          <w:szCs w:val="28"/>
        </w:rPr>
        <w:t>.</w:t>
      </w:r>
    </w:p>
    <w:p w:rsid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7645A" w:rsidRPr="00CD31CB">
        <w:rPr>
          <w:sz w:val="28"/>
          <w:szCs w:val="28"/>
        </w:rPr>
        <w:t>Развитие форм социального партнерства с предприятиями – заказчиками рабочих кадров, заключение договоров о сотрудничестве, реализация форм сотрудничества.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645A" w:rsidRPr="00CD31CB">
        <w:rPr>
          <w:sz w:val="28"/>
          <w:szCs w:val="28"/>
        </w:rPr>
        <w:t xml:space="preserve">Разработка программы социально - профессиональной и социально-трудовой адаптации </w:t>
      </w:r>
      <w:proofErr w:type="gramStart"/>
      <w:r w:rsidR="00D7645A" w:rsidRPr="00CD31CB">
        <w:rPr>
          <w:sz w:val="28"/>
          <w:szCs w:val="28"/>
        </w:rPr>
        <w:t>обучающихся</w:t>
      </w:r>
      <w:proofErr w:type="gramEnd"/>
      <w:r w:rsidR="00D7645A" w:rsidRPr="00CD31CB">
        <w:rPr>
          <w:sz w:val="28"/>
          <w:szCs w:val="28"/>
        </w:rPr>
        <w:t>.</w:t>
      </w:r>
    </w:p>
    <w:p w:rsidR="00D7645A" w:rsidRPr="00CD31CB" w:rsidRDefault="00D7645A" w:rsidP="00A56C5F">
      <w:pPr>
        <w:pStyle w:val="a3"/>
        <w:spacing w:after="0"/>
        <w:ind w:left="426" w:right="-1" w:firstLine="425"/>
        <w:jc w:val="both"/>
        <w:rPr>
          <w:sz w:val="28"/>
          <w:szCs w:val="28"/>
        </w:rPr>
      </w:pPr>
      <w:r w:rsidRPr="00CD31CB">
        <w:rPr>
          <w:b/>
          <w:bCs/>
          <w:sz w:val="28"/>
          <w:szCs w:val="28"/>
          <w:u w:val="single"/>
        </w:rPr>
        <w:t>Четвертый этап</w:t>
      </w:r>
      <w:r w:rsidR="00C5194B">
        <w:rPr>
          <w:b/>
          <w:bCs/>
          <w:sz w:val="28"/>
          <w:szCs w:val="28"/>
          <w:u w:val="single"/>
        </w:rPr>
        <w:t xml:space="preserve"> </w:t>
      </w:r>
      <w:r w:rsidR="00D07E5F">
        <w:rPr>
          <w:b/>
          <w:bCs/>
          <w:sz w:val="28"/>
          <w:szCs w:val="28"/>
          <w:u w:val="single"/>
        </w:rPr>
        <w:t>р</w:t>
      </w:r>
      <w:r w:rsidRPr="00CD31CB">
        <w:rPr>
          <w:b/>
          <w:bCs/>
          <w:sz w:val="28"/>
          <w:szCs w:val="28"/>
          <w:u w:val="single"/>
        </w:rPr>
        <w:t>ефлексивно-обобщающий (контролирующий):</w:t>
      </w:r>
      <w:r w:rsidRPr="00CD31CB">
        <w:rPr>
          <w:b/>
          <w:bCs/>
          <w:sz w:val="28"/>
          <w:szCs w:val="28"/>
        </w:rPr>
        <w:t xml:space="preserve"> август 201</w:t>
      </w:r>
      <w:r w:rsidR="00D5270E" w:rsidRPr="00CD31CB">
        <w:rPr>
          <w:b/>
          <w:bCs/>
          <w:sz w:val="28"/>
          <w:szCs w:val="28"/>
        </w:rPr>
        <w:t>9</w:t>
      </w:r>
      <w:r w:rsidR="005B5DD0" w:rsidRPr="00CD31CB">
        <w:rPr>
          <w:b/>
          <w:bCs/>
          <w:sz w:val="28"/>
          <w:szCs w:val="28"/>
        </w:rPr>
        <w:t xml:space="preserve"> г. — июль 2020</w:t>
      </w:r>
      <w:r w:rsidRPr="00CD31CB">
        <w:rPr>
          <w:b/>
          <w:bCs/>
          <w:sz w:val="28"/>
          <w:szCs w:val="28"/>
        </w:rPr>
        <w:t xml:space="preserve"> г.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Главные </w:t>
      </w:r>
      <w:r w:rsidRPr="00CD31CB">
        <w:rPr>
          <w:b/>
          <w:bCs/>
          <w:sz w:val="28"/>
          <w:szCs w:val="28"/>
        </w:rPr>
        <w:t>задачи этапа: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1. Мониторинг </w:t>
      </w:r>
      <w:proofErr w:type="gramStart"/>
      <w:r w:rsidRPr="00CD31CB">
        <w:rPr>
          <w:sz w:val="28"/>
          <w:szCs w:val="28"/>
        </w:rPr>
        <w:t>результати</w:t>
      </w:r>
      <w:r w:rsidR="00E60624" w:rsidRPr="00CD31CB">
        <w:rPr>
          <w:sz w:val="28"/>
          <w:szCs w:val="28"/>
        </w:rPr>
        <w:t>вности реализации многопрофильной</w:t>
      </w:r>
      <w:r w:rsidRPr="00CD31CB">
        <w:rPr>
          <w:sz w:val="28"/>
          <w:szCs w:val="28"/>
        </w:rPr>
        <w:t xml:space="preserve"> модели подготовки специалистов</w:t>
      </w:r>
      <w:proofErr w:type="gramEnd"/>
      <w:r w:rsidRPr="00CD31CB">
        <w:rPr>
          <w:sz w:val="28"/>
          <w:szCs w:val="28"/>
        </w:rPr>
        <w:t>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2. Корректировка содержания и технологий профессиональной подготовки по программ</w:t>
      </w:r>
      <w:r w:rsidR="00147926" w:rsidRPr="00CD31CB">
        <w:rPr>
          <w:sz w:val="28"/>
          <w:szCs w:val="28"/>
        </w:rPr>
        <w:t xml:space="preserve">ам </w:t>
      </w:r>
      <w:r w:rsidRPr="00CD31CB">
        <w:rPr>
          <w:sz w:val="28"/>
          <w:szCs w:val="28"/>
        </w:rPr>
        <w:t xml:space="preserve"> среднего профессионального образования в зависимости от результатов мониторинга. Разработка и реализация методического обеспечения процесса обучения.</w:t>
      </w:r>
    </w:p>
    <w:p w:rsidR="00D7645A" w:rsidRPr="00CD31CB" w:rsidRDefault="00CD31CB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 </w:t>
      </w:r>
      <w:r w:rsidR="00D7645A" w:rsidRPr="00CD31CB">
        <w:rPr>
          <w:sz w:val="28"/>
          <w:szCs w:val="28"/>
        </w:rPr>
        <w:t xml:space="preserve"> внедрения </w:t>
      </w:r>
      <w:proofErr w:type="spellStart"/>
      <w:r w:rsidR="00D7645A" w:rsidRPr="00CD31CB">
        <w:rPr>
          <w:sz w:val="28"/>
          <w:szCs w:val="28"/>
        </w:rPr>
        <w:t>продуктивныхтехнологий</w:t>
      </w:r>
      <w:proofErr w:type="spellEnd"/>
      <w:r w:rsidR="00D7645A" w:rsidRPr="00CD31CB">
        <w:rPr>
          <w:sz w:val="28"/>
          <w:szCs w:val="28"/>
        </w:rPr>
        <w:t xml:space="preserve"> профессиональной подготовки специалистов.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4. Анализ реализации программы структурными подразделениями и административно-общественными органами управления образовательным учреждением по каждому из приоритетных направлений развития.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5. Обобщение результатов мониторинга и подготовка рекомендаций для коррекции и дал</w:t>
      </w:r>
      <w:r w:rsidR="00E60624" w:rsidRPr="00CD31CB">
        <w:rPr>
          <w:sz w:val="28"/>
          <w:szCs w:val="28"/>
        </w:rPr>
        <w:t>ьнейшего развития многопрофильной</w:t>
      </w:r>
      <w:r w:rsidRPr="00CD31CB">
        <w:rPr>
          <w:sz w:val="28"/>
          <w:szCs w:val="28"/>
        </w:rPr>
        <w:t xml:space="preserve"> модели подготовки специалистов на основе </w:t>
      </w:r>
      <w:proofErr w:type="spellStart"/>
      <w:r w:rsidRPr="00CD31CB">
        <w:rPr>
          <w:sz w:val="28"/>
          <w:szCs w:val="28"/>
        </w:rPr>
        <w:t>экологизации</w:t>
      </w:r>
      <w:proofErr w:type="spellEnd"/>
      <w:r w:rsidRPr="00CD31CB">
        <w:rPr>
          <w:sz w:val="28"/>
          <w:szCs w:val="28"/>
        </w:rPr>
        <w:t xml:space="preserve"> образовательного процесса. Обобщение результатов деятельности п</w:t>
      </w:r>
      <w:r w:rsidR="00147926" w:rsidRPr="00CD31CB">
        <w:rPr>
          <w:sz w:val="28"/>
          <w:szCs w:val="28"/>
        </w:rPr>
        <w:t>едагогических работников техникума</w:t>
      </w:r>
      <w:r w:rsidRPr="00CD31CB">
        <w:rPr>
          <w:sz w:val="28"/>
          <w:szCs w:val="28"/>
        </w:rPr>
        <w:t>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6. Анализ эффективности и коррекция (по необходимости) партнёрск</w:t>
      </w:r>
      <w:r w:rsidR="00147926" w:rsidRPr="00CD31CB">
        <w:rPr>
          <w:sz w:val="28"/>
          <w:szCs w:val="28"/>
        </w:rPr>
        <w:t xml:space="preserve">ого взаимодействия </w:t>
      </w:r>
      <w:r w:rsidRPr="00CD31CB">
        <w:rPr>
          <w:sz w:val="28"/>
          <w:szCs w:val="28"/>
        </w:rPr>
        <w:t xml:space="preserve"> техникума с ор</w:t>
      </w:r>
      <w:r w:rsidR="00147926" w:rsidRPr="00CD31CB">
        <w:rPr>
          <w:sz w:val="28"/>
          <w:szCs w:val="28"/>
        </w:rPr>
        <w:t>ганизациями  и предприятиями района и области</w:t>
      </w:r>
      <w:r w:rsidRPr="00CD31CB">
        <w:rPr>
          <w:sz w:val="28"/>
          <w:szCs w:val="28"/>
        </w:rPr>
        <w:t>.</w:t>
      </w:r>
    </w:p>
    <w:p w:rsidR="00D7645A" w:rsidRPr="00CD31CB" w:rsidRDefault="00D7645A" w:rsidP="00A56C5F">
      <w:pPr>
        <w:pStyle w:val="a3"/>
        <w:spacing w:before="0" w:beforeAutospacing="0" w:after="0"/>
        <w:ind w:left="426" w:right="-1" w:firstLine="425"/>
        <w:rPr>
          <w:sz w:val="28"/>
          <w:szCs w:val="28"/>
        </w:rPr>
      </w:pPr>
      <w:r w:rsidRPr="00CD31CB">
        <w:rPr>
          <w:b/>
          <w:bCs/>
          <w:sz w:val="28"/>
          <w:szCs w:val="28"/>
          <w:u w:val="single"/>
        </w:rPr>
        <w:t>Пят</w:t>
      </w:r>
      <w:r w:rsidR="005B5DD0" w:rsidRPr="00CD31CB">
        <w:rPr>
          <w:b/>
          <w:bCs/>
          <w:sz w:val="28"/>
          <w:szCs w:val="28"/>
          <w:u w:val="single"/>
        </w:rPr>
        <w:t xml:space="preserve">ый </w:t>
      </w:r>
      <w:proofErr w:type="spellStart"/>
      <w:r w:rsidR="005B5DD0" w:rsidRPr="00CD31CB">
        <w:rPr>
          <w:b/>
          <w:bCs/>
          <w:sz w:val="28"/>
          <w:szCs w:val="28"/>
          <w:u w:val="single"/>
        </w:rPr>
        <w:t>этап</w:t>
      </w:r>
      <w:r w:rsidR="00D07E5F">
        <w:rPr>
          <w:b/>
          <w:bCs/>
          <w:sz w:val="28"/>
          <w:szCs w:val="28"/>
          <w:u w:val="single"/>
        </w:rPr>
        <w:t>-п</w:t>
      </w:r>
      <w:r w:rsidR="005B5DD0" w:rsidRPr="00CD31CB">
        <w:rPr>
          <w:b/>
          <w:bCs/>
          <w:sz w:val="28"/>
          <w:szCs w:val="28"/>
          <w:u w:val="single"/>
        </w:rPr>
        <w:t>ланирующий</w:t>
      </w:r>
      <w:proofErr w:type="spellEnd"/>
      <w:r w:rsidR="005B5DD0" w:rsidRPr="00CD31CB">
        <w:rPr>
          <w:b/>
          <w:bCs/>
          <w:sz w:val="28"/>
          <w:szCs w:val="28"/>
          <w:u w:val="single"/>
        </w:rPr>
        <w:t>: август 2020</w:t>
      </w:r>
      <w:r w:rsidRPr="00CD31CB">
        <w:rPr>
          <w:b/>
          <w:bCs/>
          <w:sz w:val="28"/>
          <w:szCs w:val="28"/>
          <w:u w:val="single"/>
        </w:rPr>
        <w:t xml:space="preserve"> – декабрь 20</w:t>
      </w:r>
      <w:r w:rsidR="005B5DD0" w:rsidRPr="00CD31CB">
        <w:rPr>
          <w:b/>
          <w:bCs/>
          <w:sz w:val="28"/>
          <w:szCs w:val="28"/>
          <w:u w:val="single"/>
        </w:rPr>
        <w:t>20</w:t>
      </w:r>
    </w:p>
    <w:p w:rsidR="00502FFD" w:rsidRPr="00CD31CB" w:rsidRDefault="00D7645A" w:rsidP="00A56C5F">
      <w:pPr>
        <w:pStyle w:val="a3"/>
        <w:numPr>
          <w:ilvl w:val="0"/>
          <w:numId w:val="2"/>
        </w:numPr>
        <w:spacing w:after="0"/>
        <w:ind w:left="426" w:right="-1" w:firstLine="425"/>
        <w:rPr>
          <w:sz w:val="28"/>
          <w:szCs w:val="28"/>
        </w:rPr>
      </w:pPr>
      <w:r w:rsidRPr="00CD31CB">
        <w:rPr>
          <w:sz w:val="28"/>
          <w:szCs w:val="28"/>
        </w:rPr>
        <w:t>Разработка прогр</w:t>
      </w:r>
      <w:r w:rsidR="00147926" w:rsidRPr="00CD31CB">
        <w:rPr>
          <w:sz w:val="28"/>
          <w:szCs w:val="28"/>
        </w:rPr>
        <w:t xml:space="preserve">аммы развития техникума на 2021 </w:t>
      </w:r>
      <w:r w:rsidRPr="00CD31CB">
        <w:rPr>
          <w:sz w:val="28"/>
          <w:szCs w:val="28"/>
        </w:rPr>
        <w:t>и последующие годы</w:t>
      </w:r>
    </w:p>
    <w:p w:rsidR="00C5194B" w:rsidRDefault="006E3BD1" w:rsidP="00C15B32">
      <w:pPr>
        <w:spacing w:before="238" w:after="119" w:line="240" w:lineRule="auto"/>
        <w:ind w:left="426" w:right="-1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3.3.2 </w:t>
      </w:r>
      <w:r w:rsidR="00C6715D" w:rsidRPr="00CD31CB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Стратегический план развития ОБОУ СПО «Дмитриевский сельскохозяйственный техникум»</w:t>
      </w:r>
    </w:p>
    <w:p w:rsidR="006E3BD1" w:rsidRDefault="006E3BD1" w:rsidP="00C5194B">
      <w:pPr>
        <w:tabs>
          <w:tab w:val="left" w:pos="993"/>
        </w:tabs>
        <w:spacing w:before="238" w:after="119" w:line="240" w:lineRule="auto"/>
        <w:ind w:left="426" w:right="-1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3BD1" w:rsidSect="00C11096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:rsidR="00C5194B" w:rsidRPr="00CD31CB" w:rsidRDefault="006E3BD1" w:rsidP="00C5194B">
      <w:pPr>
        <w:spacing w:before="238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Таблица 12  </w:t>
      </w:r>
      <w:r w:rsidR="00C5194B" w:rsidRPr="00CD31CB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Стратегический план развития ОБОУ СПО «Дмитриевский сельскохозяйственный техникум»</w:t>
      </w:r>
    </w:p>
    <w:tbl>
      <w:tblPr>
        <w:tblW w:w="14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3"/>
        <w:gridCol w:w="3249"/>
        <w:gridCol w:w="2883"/>
        <w:gridCol w:w="2242"/>
        <w:gridCol w:w="3218"/>
      </w:tblGrid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 (аналитико-проектировочный)</w:t>
            </w:r>
          </w:p>
        </w:tc>
        <w:tc>
          <w:tcPr>
            <w:tcW w:w="6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по реализации задач</w:t>
            </w:r>
          </w:p>
        </w:tc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2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в рамках сетевого взаимодействия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нормативно-правовой документации и педагогического опыта по организации деятельности  техникума на современном этапе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учебно-программной документации, требований к учебно-материальной базе для введения специальностей СПО;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образовательных учреждений области и региона, изучение опыта работы, участие в семинарах, конференциях, изучение материалов представленных на сайтах учебных заведений системы СПО 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готовности к расширению многопрофильной подготовки   специалистов.</w:t>
            </w:r>
          </w:p>
        </w:tc>
      </w:tr>
      <w:tr w:rsidR="00C5194B" w:rsidRPr="00E25B6E" w:rsidTr="00C5194B">
        <w:trPr>
          <w:trHeight w:val="533"/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штатного расписания и введение новых должностей для обеспечения управления развитием техникума.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новой структуры управления  техникумом;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штат новых должностей в соответствии с задачами учреждения СПО;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созданию на базе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ресурсного центра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опыта работы учреждений СПО;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учредителем;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 с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работодателем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оптимальной структуры техникума, в том числе структуры управления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4.Переход к эффективному контракту.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подходов к финансово-хозяйственной деятельности учебного заведения и разработка системы мотивации труда руководящих и педагогических работников и обучающихся</w:t>
            </w:r>
          </w:p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новую систему оплаты труда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совещаниях проводимых  комитетом образования и науки, КИРО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заинтересованности руководящих и педагогических работников в конечном результате своей деятельности и мотивация обучающихся к повышению качества учебно-профессиональной деятельности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5.Подготовка учебно-материальной базы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учебно-материальной базы;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потребностей;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источников финансирования для развития УМБ;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работодателя к поиску оптимальных путей развития УМБ;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для пополнения УМБ;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резервов развития техникума;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источников финансирования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6. Обновление учебно-программной документации в соответствии с ФГОС нового поколения.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учебных планов, образовательных программ, программ дисциплин и модулей по профессиям  и специальностям  в </w:t>
            </w:r>
            <w:r w:rsidRPr="00E2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ФГОС и с учетом потребностей работодателя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Согласование УПД с представителями работодателя, получение рецензий и заключений 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документальной базы для подготовки выпускников по ФГОС по программам СПО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7.Изучение и использование продуктивных развивающих технологий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моделей практико-ориентированных образовательных технологий,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процесса, продуктивных развивающих технологий обучения воспитания и социализации, современных информационно-коммуникационных технологий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и консультационных материалов для обеспечения профессионального творчества обучающихся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основных образовательных программ с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достижений и инноваций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организацию стажировок мастеров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/о и преподавателей специальных дисциплин на предприятиях города;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курсовой подготовки для педагогических работников;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повышения качества организации образовательного процесса, повышения квалификации педагогических работников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8.Корректировка воспитательной системы.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начало реализации программы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адаптации первокурсников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обучения  сирот и подростков из неблагополучных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семейсоздание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социализации обучающихся с различными социально-педагогическими проблемами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соответствии с требованиями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для профессиональной адаптации выпускников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Совещания по вопросам воспитания,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социализации, психологической адаптации молодежи из числа детей-сирот и других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представителями молодежного центра, комиссии по делам несовершеннолетних, другими общественными организациями города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формирования здорового,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позитивно настроенного, готового к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профессии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специальности коллектива обучающихся </w:t>
            </w:r>
          </w:p>
        </w:tc>
      </w:tr>
      <w:tr w:rsidR="00C5194B" w:rsidRPr="00E25B6E" w:rsidTr="00C5194B">
        <w:trPr>
          <w:trHeight w:val="675"/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Разработка модели социального партнёрства с предприятиями  и организациями города и районов.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существующего социального партнёрства. Проведение исследований по выявлению требований работодателей к уровню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выпускников. Заключение долгосрочных договоров на взаимовыгодной основе.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муниципального совета;</w:t>
            </w:r>
          </w:p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представителями организаций и предприятий города и районов;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педагогические работники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 предприятиями города и районов по вопросам подготовки кадров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этап </w:t>
            </w:r>
          </w:p>
          <w:p w:rsidR="00C5194B" w:rsidRPr="00E25B6E" w:rsidRDefault="00C5194B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технологический)</w:t>
            </w:r>
          </w:p>
        </w:tc>
        <w:tc>
          <w:tcPr>
            <w:tcW w:w="6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по реализации задач</w:t>
            </w:r>
          </w:p>
        </w:tc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2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в рамках сетевого взаимодействия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программы развития техникума.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материально-технической базы по вновь вводимым специальностям.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потребностей в развитии учебных мастерских, создании лабораторий, оснащения учебных кабинетов.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работодателя в деятельность по оснащению техникума.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возможных источников финансирования модернизации УМБ.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E25B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 директора, педагогические работники – участники творческой группы; социальные партнеры.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базы для реализации ФГОС, привлечение социальных партнеров к проблеме модернизации техникума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системного мониторинга образовательного процесса.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деятельности образовательного учреждения за три года.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направлений, требующих развития. Разработка плана мероприятий, направленных на совершенствование образовательного процесса.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методик, позволяющих оценить эффективность образовательного процесса.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ведущих образовательных учреждений области в системе СПО. 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объединений.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реализации основных направлений развития техникума.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3.Внедрение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продуктивных развивающих технологий профессиональной подготовки квалифицированных рабочих и специалистов.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показателей качества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обучения, выявление резервов для их повышения.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продуктивных развивающих технологий обучения.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инструктивно-методических материалов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образовательном процессе продуктивных развивающих технологий.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научно-практических и научно-методических семинаров и конференций.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электронных образовательных ресурсов.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руководящих и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в конкурсах педагогических инициатив разного уровня.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руководящих и педагогических работников в совещаниях, конференциях, семинарах посвященных вопросам повышения качества профессиональной подготовки, внедрению новых технологий.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ведущих учреждений СПО области и региона. 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директора, педагогические работники – участники творческих групп;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творческой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атмосферы в коллективе, формирование готовности педагогов к использованию продуктивных педагогических технологий.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атмосферы в коллективе.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методик развития творческой активности обучающихся.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Разработка программы кадрового развития.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мастер-классов, открытых уроков,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форм работы по обмену опытом в педагогическом коллективе. Проведение педагогических чтений.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обучения педагогических работников в высших учебных заведениях, на курсах повышения квалификации и др.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материального и морального стимулирования кадров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Стажировки мастеров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и преподавателей спецдисциплин  на производстве, привлечение специалистов от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 к работе по повышению квалификации педагогических работников;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мастер-классов и др.;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вакансий за счет молодых специалистов — выпускников ВУЗов.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руководящих и педагогических работников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продуктивными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развивающими технологиям.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педагогические работники –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творческих групп; 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педагогических работников.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профессиональной компетентности руководящих и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атмосферы в коллективе.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Корректировка учебно-воспитательного процесса, организационно-управленческих, финансово-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обеспечивающих устойчивое развитие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механизма комплексного мониторинга результативности  обучения.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образовательных программ с учетом требований к уровню профессионального образования в условиях инновационной экономики.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новой системы оплаты труда.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переходу на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подушевое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финансирование.</w:t>
            </w:r>
          </w:p>
          <w:p w:rsidR="00C5194B" w:rsidRPr="00E25B6E" w:rsidRDefault="00C5194B" w:rsidP="00E25B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финансово-хозяйственной деятельности,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вающего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опыта передовых учреждений СПО;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нормативно-правовой базы, периодической и научной литературы.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главный бухгалтер.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обучения.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образовательного учреждения к функционированию в условиях развития.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7.Расширение форм взаимодействия с предприятиями – заказчиками кадров.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модели социального партнёрства с предприятиями города, районов, области.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социального партнёрства. Проведение исследований по выявлению требований работодателей к уровню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выпускников.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долгосрочных договоров на взаимовыгодных условиях.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предприятий – заказчиков кадров к проблемам развивающегося образовательного учреждения.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планов деятельности.</w:t>
            </w: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этап </w:t>
            </w:r>
          </w:p>
          <w:p w:rsidR="00C5194B" w:rsidRPr="00E25B6E" w:rsidRDefault="00C5194B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(преобразовательный)</w:t>
            </w:r>
          </w:p>
        </w:tc>
        <w:tc>
          <w:tcPr>
            <w:tcW w:w="6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по реализации задач</w:t>
            </w:r>
          </w:p>
        </w:tc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2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в рамках сетевого взаимодействия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1.Реализация программы по всем приоритетным направлениям развития, на всех уровнях деятельности техникума.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групп по основным направлениям программы развития;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намеченных мероприятий в соответствии с планом работы техникума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в рамках заключенных договоров с предприятиями – заказчиками кадров;</w:t>
            </w: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взаимодействия по программе профориентации и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с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школами города;</w:t>
            </w:r>
          </w:p>
          <w:p w:rsidR="00C5194B" w:rsidRPr="00E25B6E" w:rsidRDefault="00C5194B" w:rsidP="006E3BD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с учреждениями СПО города и области по важнейшим вопросам развития системы профессионального образования.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учебного заведения;</w:t>
            </w: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позиций на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рынкеобразовательных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2.Совершенствование учебно-материальной базы техникума, с целью достижения уровня, предъявляемого для учреждений СПО. 3.Реализация программы развития техникума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для учебных мастерских, лабораторий, кабинетов;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образовательный процесс современных средств обучения;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процесса обучения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предложений по оснащению техникума;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поставку оборудования;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/о; преподаватели, зав. лабораториями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УМБ техникума;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ФГОС, повышения качества профессиональной подготовки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4.Реализация программы кадрового развития. 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кадров через систему курсовой подготовки, организацию научно-исследовательской и методической работы.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мотивации и материального стимулирования.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штата педагогических работников;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дополнительных штатных единиц для развития ресурсного центра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стабильного творческого работоспособного педагогического коллектива 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5.Расширение спектра образовательных услуг в соответствии с потребностями предприятий – заказчиков кадров.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введение специальностей СПО, востребованных на рынке труда;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контингента обучающихся дневного отделения до 500 человек.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предприятиями города на обучение, переподготовку, повышение квалификации работников;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подготовки в рамках ресурсного центра граждан на основе индивидуальных договоров.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образовательного учреждения,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полное удовлетворение потребностей строительной отрасли в квалифицированных кадрах;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6.Развитие внебюджетной и другой, приносящей доход деятельности с целью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финансовой стабильности техникума. 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ресурсного центра.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ресурсного центра на договорной основе - профессиональная подготовка, переподготовка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продукции на базе производственных мастерских для населения города;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подготовительных курсов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договоров на подготовку кадров;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потенциальных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заказчиков и реализация товаров населению;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приоритетных направлений развития внебюджетной деятельности 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финансовой стабильности техникума;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дополнительных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 для развития учебно-материальной базы и стимулирования педагогических работников техникума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7.Внедрение программы социально - профессиональной и социально-трудовой адаптации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психологических особенностей обучающихся;</w:t>
            </w:r>
          </w:p>
          <w:p w:rsidR="00C5194B" w:rsidRPr="00E25B6E" w:rsidRDefault="00C5194B" w:rsidP="006E3B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мониторинга в процессе обучения, использование личностно-ориентированных, дифференцированных и других технологий, способствующих формированию ситуации успеха и готовности к обучению.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наставничества;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представителей производства в учебно-производственный процесс;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традиций, способствующих повышению престижа профессий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/о; преподаватели, зав. лабораториями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готовности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подготовке по профессии;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времени адаптации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техникуме и на производстве.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8.Развитие форм социального партнерства с предприятиями – заказчиками рабочих кадров, заключение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о сотрудничестве, реализация форм сотрудничества.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договоров «О сотрудничестве»;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социального партнерства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взаимовыгодных путей сотрудничества;</w:t>
            </w:r>
          </w:p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традиций;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конкурсов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/о; преподаватели, зав. лабораториями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партнерских связей с предприятиями – заказчиками кадров;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профессий и специальностей техникума;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E25B6E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 этап рефлексивно-обобщающий (Контролирующий)</w:t>
            </w:r>
          </w:p>
        </w:tc>
        <w:tc>
          <w:tcPr>
            <w:tcW w:w="6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 по реализации задач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tabs>
                <w:tab w:val="center" w:pos="1001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Ответственные</w:t>
            </w: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5194B" w:rsidRPr="00E25B6E" w:rsidTr="00E25B6E">
        <w:trPr>
          <w:trHeight w:val="1229"/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в рамках сетевого взаимодействия</w:t>
            </w:r>
          </w:p>
        </w:tc>
        <w:tc>
          <w:tcPr>
            <w:tcW w:w="224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результативности подготовки специалистов.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методик мониторинга результативности ;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систематизация результатов мониторинга.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удовлетворенности заказчиков кадров качеством подготовки выпускников;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4B" w:rsidRPr="00E25B6E" w:rsidRDefault="00C5194B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достоверных результатов мониторинга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5194B" w:rsidRPr="00E25B6E" w:rsidTr="00E25B6E">
        <w:trPr>
          <w:trHeight w:val="1215"/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2.Корректировка содержания и технологий профессиональной подготовки по программам 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мониторинга. Корректировка методического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процесса обучения.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в содержание образовательных программ  СПО в зависимости от результатов мониторинга его результативности.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оптимальных с точки зрения результативности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методического обеспечения и технологий обучения.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содержания образования в соответствии с пожеланиями работодателя.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апробированной образовательной модели, обеспечивающей высокое качество подготовки выпускников, востребованных работодателем;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Анализ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внедрения продуктивных развивающих технологий профессиональной подготовки специалистов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по применению продуктивных развивающих технологий, способствующих повышению качества профессиональной подготовки в условиях существующей образовательной модели.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опыта использования современных педагогических технологий.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применения в процессе обучения продуктивных педагогических технологий;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эффективности системы управления образовательным процессом в условиях развития образовательного учреждения.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Опытное подтверждение эффективности системы управления техникумом в период его развития;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систему, в зависимости от полученных результатов.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штатного расписания с учредителем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эффективной системы управления профессиональным образовательным учреждением в период его развития</w:t>
            </w:r>
          </w:p>
        </w:tc>
      </w:tr>
      <w:tr w:rsidR="00C5194B" w:rsidRPr="00E25B6E" w:rsidTr="00C5194B">
        <w:trPr>
          <w:tblCellSpacing w:w="0" w:type="dxa"/>
        </w:trPr>
        <w:tc>
          <w:tcPr>
            <w:tcW w:w="2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Анализ эффективности и коррекция </w:t>
            </w:r>
            <w:proofErr w:type="spellStart"/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нёрского</w:t>
            </w:r>
            <w:proofErr w:type="spellEnd"/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техникума с организациями и предприятиями районов.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сложившихся форм социального партнерства;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с учетов выявленных проблем и ресурсов.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общественного управления наряду с </w:t>
            </w:r>
            <w:proofErr w:type="gram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привлечение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</w:t>
            </w:r>
            <w:r w:rsid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соуправлению</w:t>
            </w:r>
            <w:proofErr w:type="spellEnd"/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правах «базового предприятия»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C5194B" w:rsidRPr="00E25B6E" w:rsidRDefault="00C5194B" w:rsidP="00C519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5194B" w:rsidRPr="00E25B6E" w:rsidRDefault="00C5194B" w:rsidP="00C519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94B" w:rsidRPr="00E25B6E" w:rsidRDefault="00C5194B" w:rsidP="00E25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модели партнерского взаимодействия техникума с предприятиями – заказчиками кадров;</w:t>
            </w:r>
          </w:p>
        </w:tc>
      </w:tr>
    </w:tbl>
    <w:p w:rsidR="00C5194B" w:rsidRDefault="00C5194B" w:rsidP="00C5194B">
      <w:pPr>
        <w:pStyle w:val="a3"/>
        <w:spacing w:after="0"/>
        <w:rPr>
          <w:b/>
          <w:bCs/>
          <w:sz w:val="28"/>
          <w:szCs w:val="28"/>
        </w:rPr>
        <w:sectPr w:rsidR="00C5194B" w:rsidSect="00C519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194B" w:rsidRPr="00CD31CB" w:rsidRDefault="00E25B6E" w:rsidP="00E25B6E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C519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4 </w:t>
      </w:r>
      <w:r w:rsidR="00C5194B">
        <w:rPr>
          <w:b/>
          <w:bCs/>
          <w:sz w:val="28"/>
          <w:szCs w:val="28"/>
        </w:rPr>
        <w:t xml:space="preserve"> </w:t>
      </w:r>
      <w:r w:rsidR="00C5194B" w:rsidRPr="007F5295">
        <w:rPr>
          <w:b/>
          <w:sz w:val="28"/>
          <w:szCs w:val="28"/>
        </w:rPr>
        <w:t>Важнейшие целевые индикаторы и показатели Программы</w:t>
      </w:r>
    </w:p>
    <w:p w:rsidR="00C5194B" w:rsidRPr="00CD31CB" w:rsidRDefault="00C5194B" w:rsidP="00C5194B">
      <w:pPr>
        <w:pStyle w:val="a3"/>
        <w:spacing w:after="0"/>
        <w:ind w:firstLine="709"/>
        <w:jc w:val="both"/>
        <w:rPr>
          <w:sz w:val="28"/>
          <w:szCs w:val="28"/>
        </w:rPr>
      </w:pPr>
      <w:r w:rsidRPr="00CD31CB">
        <w:rPr>
          <w:color w:val="000000"/>
          <w:sz w:val="28"/>
          <w:szCs w:val="28"/>
        </w:rPr>
        <w:t xml:space="preserve">Развитие  техникума как </w:t>
      </w:r>
      <w:r w:rsidRPr="00CD31CB">
        <w:rPr>
          <w:bCs/>
          <w:iCs/>
          <w:color w:val="000000"/>
          <w:sz w:val="28"/>
          <w:szCs w:val="28"/>
        </w:rPr>
        <w:t>многопрофильной</w:t>
      </w:r>
      <w:r w:rsidR="00E25B6E">
        <w:rPr>
          <w:bCs/>
          <w:iCs/>
          <w:color w:val="000000"/>
          <w:sz w:val="28"/>
          <w:szCs w:val="28"/>
        </w:rPr>
        <w:t xml:space="preserve"> </w:t>
      </w:r>
      <w:r w:rsidRPr="00CD31CB">
        <w:rPr>
          <w:color w:val="000000"/>
          <w:sz w:val="28"/>
          <w:szCs w:val="28"/>
        </w:rPr>
        <w:t xml:space="preserve">образовательной системы, ориентированной на реализацию различных программ профессиональной подготовки на основе </w:t>
      </w:r>
      <w:proofErr w:type="spellStart"/>
      <w:r w:rsidRPr="00CD31CB">
        <w:rPr>
          <w:color w:val="000000"/>
          <w:sz w:val="28"/>
          <w:szCs w:val="28"/>
        </w:rPr>
        <w:t>здоровьесберегающего</w:t>
      </w:r>
      <w:proofErr w:type="spellEnd"/>
      <w:r w:rsidRPr="00CD31CB">
        <w:rPr>
          <w:color w:val="000000"/>
          <w:sz w:val="28"/>
          <w:szCs w:val="28"/>
        </w:rPr>
        <w:t xml:space="preserve"> подхода, в соответствии с  социальными ожиданиями общества и обеспечивающей эффективное использование ресурсной базы техникума.</w:t>
      </w:r>
    </w:p>
    <w:p w:rsidR="00C5194B" w:rsidRPr="00CD31CB" w:rsidRDefault="00C5194B" w:rsidP="00C5194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D31CB">
        <w:rPr>
          <w:color w:val="000000"/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</w:t>
      </w:r>
      <w:r w:rsidRPr="00CD31CB">
        <w:rPr>
          <w:color w:val="000000"/>
          <w:sz w:val="28"/>
          <w:szCs w:val="28"/>
        </w:rPr>
        <w:softHyphen/>
        <w:t>цессы достижения результатов, измерить на основе отобранных критери</w:t>
      </w:r>
      <w:r w:rsidRPr="00CD31CB">
        <w:rPr>
          <w:color w:val="000000"/>
          <w:sz w:val="28"/>
          <w:szCs w:val="28"/>
        </w:rPr>
        <w:softHyphen/>
        <w:t>ев результаты развития процессов в динамике, осуществить мониторинг реализации запланированных программных мероприятий, оптимизировать финансовые расходы из всех источников финансирования.</w:t>
      </w:r>
    </w:p>
    <w:p w:rsidR="00C5194B" w:rsidRDefault="00C5194B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851"/>
        <w:gridCol w:w="5103"/>
        <w:gridCol w:w="1843"/>
        <w:gridCol w:w="2126"/>
      </w:tblGrid>
      <w:tr w:rsidR="00C5194B" w:rsidTr="00995377">
        <w:tc>
          <w:tcPr>
            <w:tcW w:w="851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Индикативный показатель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</w:t>
            </w: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оценки%</w:t>
            </w:r>
            <w:proofErr w:type="spellEnd"/>
          </w:p>
        </w:tc>
        <w:tc>
          <w:tcPr>
            <w:tcW w:w="2126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%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цифр приема (КЦП) по специальностям, профессиям, востребованных региональным рынком труда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Pr="00346A74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A74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</w:p>
          <w:p w:rsidR="00C5194B" w:rsidRPr="00336ACD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5194B" w:rsidRPr="00346A74" w:rsidRDefault="001A2D93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7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C5194B" w:rsidRPr="00336ACD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принятых на программы среднего профессионального образования (СПО) по специальностям и профессиям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Pr="00346A74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A74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</w:p>
          <w:p w:rsidR="00C5194B" w:rsidRPr="00336ACD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5194B" w:rsidRPr="00346A74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5194B" w:rsidRPr="00336ACD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трудоустроившихся выпускников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</w:tr>
      <w:tr w:rsidR="00C5194B" w:rsidTr="00995377">
        <w:trPr>
          <w:trHeight w:val="268"/>
        </w:trPr>
        <w:tc>
          <w:tcPr>
            <w:tcW w:w="851" w:type="dxa"/>
            <w:tcBorders>
              <w:bottom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аккредитованных специальностей и профессий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94B" w:rsidTr="00995377">
        <w:trPr>
          <w:trHeight w:val="5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4B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работники, имеющие высшую и первую квалификационные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4B" w:rsidTr="00995377">
        <w:trPr>
          <w:trHeight w:val="400"/>
        </w:trPr>
        <w:tc>
          <w:tcPr>
            <w:tcW w:w="851" w:type="dxa"/>
            <w:tcBorders>
              <w:top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5194B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5194B" w:rsidRPr="00336ACD" w:rsidRDefault="000311BF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194B" w:rsidRPr="00336ACD" w:rsidRDefault="000311BF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1B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очной формы обучения техникума, трудоустроившихся не позднее 1 года после выпуска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в возрасте до 35 лет в техникуме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преподавателей техникума,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зарплата которых не ниже средней в экономике Курской области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1A2D93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94B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занятых внедрением в учебный процесс новых образовательных инновационных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94B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техникума, участвующих в мероприятиях (конкурсах, фестивалях, олимпиадах) научно-технической, воспитательной и социальной направленности разного уровня в общем количестве обучающих образовательного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4B" w:rsidRPr="00664348" w:rsidTr="00995377">
        <w:tc>
          <w:tcPr>
            <w:tcW w:w="851" w:type="dxa"/>
          </w:tcPr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194B" w:rsidRPr="007F5295" w:rsidRDefault="00C5194B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работодателей и населения районов качеством образовательных услуг, оказываемых техникумом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C5194B" w:rsidRDefault="00C5194B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7F5295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6ACD" w:rsidRPr="00664348" w:rsidTr="00995377">
        <w:tc>
          <w:tcPr>
            <w:tcW w:w="851" w:type="dxa"/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36ACD" w:rsidRDefault="00336ACD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основных профессиональных образовательных программ, реализуемых в сетевом формате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6ACD" w:rsidRPr="00664348" w:rsidTr="00995377">
        <w:tc>
          <w:tcPr>
            <w:tcW w:w="851" w:type="dxa"/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36ACD" w:rsidRDefault="00336ACD" w:rsidP="00C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прошедших сертификационные процедуры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36ACD" w:rsidRDefault="00336ACD" w:rsidP="00C5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5194B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ACD" w:rsidRDefault="00336ACD" w:rsidP="0033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 планирования стратегии развития техникума</w:t>
      </w:r>
    </w:p>
    <w:p w:rsidR="00336ACD" w:rsidRDefault="00336ACD" w:rsidP="0033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4B" w:rsidRPr="00336ACD" w:rsidRDefault="00336ACD" w:rsidP="0033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стратегии развития техникума происходит в условиях нестабильного рынка труда, модернизации системы профессионального образования, активных интеграционных и инновационных процессов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внешней экономической политики РФ. Требуется оценка сильных и слабых сторон, возможностей и предостережений от опасностей</w:t>
      </w:r>
      <w:r w:rsidR="00C5194B" w:rsidRPr="00336AC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C5194B" w:rsidRDefault="00C5194B" w:rsidP="00C5194B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41"/>
        <w:gridCol w:w="4996"/>
      </w:tblGrid>
      <w:tr w:rsidR="00FC4779" w:rsidRPr="000D413E" w:rsidTr="00FC4779">
        <w:tc>
          <w:tcPr>
            <w:tcW w:w="5141" w:type="dxa"/>
            <w:shd w:val="clear" w:color="auto" w:fill="DBE5F1" w:themeFill="accent1" w:themeFillTint="33"/>
          </w:tcPr>
          <w:p w:rsidR="00C5194B" w:rsidRDefault="00F412D4" w:rsidP="00C5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5194B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C5194B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  <w:p w:rsidR="00FC4779" w:rsidRPr="00FC4779" w:rsidRDefault="00FC4779" w:rsidP="00C5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DBE5F1" w:themeFill="accent1" w:themeFillTint="33"/>
          </w:tcPr>
          <w:p w:rsidR="00C5194B" w:rsidRPr="00FC4779" w:rsidRDefault="00C5194B" w:rsidP="00C5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FC4779" w:rsidRPr="000D413E" w:rsidTr="00FC4779">
        <w:tc>
          <w:tcPr>
            <w:tcW w:w="5141" w:type="dxa"/>
          </w:tcPr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Хорошая р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 xml:space="preserve">епутация и положительный имидж </w:t>
            </w:r>
            <w:proofErr w:type="gramStart"/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>ысококвалифицированный</w:t>
            </w:r>
          </w:p>
          <w:p w:rsidR="00C5194B" w:rsidRPr="000D413E" w:rsidRDefault="00C5194B" w:rsidP="00FC4779">
            <w:pPr>
              <w:jc w:val="both"/>
              <w:rPr>
                <w:sz w:val="28"/>
                <w:szCs w:val="28"/>
              </w:rPr>
            </w:pPr>
            <w:r w:rsidRPr="000D413E">
              <w:rPr>
                <w:rFonts w:ascii="Times New Roman" w:hAnsi="Times New Roman" w:cs="Times New Roman"/>
                <w:sz w:val="28"/>
                <w:szCs w:val="28"/>
              </w:rPr>
              <w:t>преподавательский состав</w:t>
            </w:r>
          </w:p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программ</w:t>
            </w:r>
          </w:p>
          <w:p w:rsidR="00C5194B" w:rsidRPr="000D413E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Кадровая стабильность, высокий п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>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</w:t>
            </w:r>
            <w:proofErr w:type="gramStart"/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C5194B" w:rsidRPr="000D413E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3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C4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артнерские отношения  с профильными </w:t>
            </w:r>
            <w:r w:rsidR="00C5194B">
              <w:rPr>
                <w:rFonts w:ascii="Times New Roman" w:hAnsi="Times New Roman" w:cs="Times New Roman"/>
                <w:sz w:val="28"/>
                <w:szCs w:val="28"/>
              </w:rPr>
              <w:t>предприятиями Дмитриевского,</w:t>
            </w:r>
            <w:r w:rsidR="00FC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94B">
              <w:rPr>
                <w:rFonts w:ascii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="00C5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94B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="00C5194B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  <w:p w:rsidR="00C5194B" w:rsidRPr="000D413E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C47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атериальная база и наличие благоустроенного общежития</w:t>
            </w:r>
          </w:p>
          <w:p w:rsidR="00C5194B" w:rsidRPr="007B28CD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</w:t>
            </w:r>
            <w:r w:rsidR="00C5194B">
              <w:rPr>
                <w:rFonts w:ascii="Times New Roman" w:hAnsi="Times New Roman" w:cs="Times New Roman"/>
                <w:sz w:val="28"/>
                <w:szCs w:val="28"/>
              </w:rPr>
              <w:t>етко сформулированная</w:t>
            </w:r>
          </w:p>
          <w:p w:rsidR="00C5194B" w:rsidRPr="007B28CD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="00F412D4">
              <w:rPr>
                <w:rFonts w:ascii="Times New Roman" w:hAnsi="Times New Roman" w:cs="Times New Roman"/>
                <w:sz w:val="28"/>
                <w:szCs w:val="28"/>
              </w:rPr>
              <w:t xml:space="preserve"> и маркетинговая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труда</w:t>
            </w:r>
            <w:r w:rsidR="00F412D4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образовательных услуг</w:t>
            </w:r>
          </w:p>
          <w:p w:rsidR="00C5194B" w:rsidRPr="000D413E" w:rsidRDefault="00C5194B" w:rsidP="00FC4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C5194B" w:rsidRPr="0053703C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</w:t>
            </w:r>
            <w:r w:rsidR="00C5194B">
              <w:rPr>
                <w:rFonts w:ascii="Times New Roman" w:hAnsi="Times New Roman" w:cs="Times New Roman"/>
                <w:sz w:val="28"/>
                <w:szCs w:val="28"/>
              </w:rPr>
              <w:t xml:space="preserve">старевший </w:t>
            </w:r>
            <w:proofErr w:type="spellStart"/>
            <w:proofErr w:type="gramStart"/>
            <w:r w:rsidR="00C5194B">
              <w:rPr>
                <w:rFonts w:ascii="Times New Roman" w:hAnsi="Times New Roman" w:cs="Times New Roman"/>
                <w:sz w:val="28"/>
                <w:szCs w:val="28"/>
              </w:rPr>
              <w:t>машино-тракторный</w:t>
            </w:r>
            <w:proofErr w:type="spellEnd"/>
            <w:proofErr w:type="gramEnd"/>
            <w:r w:rsidR="00C5194B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  <w:p w:rsidR="00F412D4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="00C519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 xml:space="preserve">выгодные конкурентные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C519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Железногорска) </w:t>
            </w:r>
            <w:r w:rsidR="00C5194B" w:rsidRPr="000D413E">
              <w:rPr>
                <w:rFonts w:ascii="Times New Roman" w:hAnsi="Times New Roman" w:cs="Times New Roman"/>
                <w:sz w:val="28"/>
                <w:szCs w:val="28"/>
              </w:rPr>
              <w:t xml:space="preserve">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услуг</w:t>
            </w:r>
          </w:p>
          <w:p w:rsidR="00C5194B" w:rsidRPr="003F059A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Недостаточная развитость услуг </w:t>
            </w:r>
          </w:p>
          <w:p w:rsidR="00C5194B" w:rsidRPr="003F059A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договорной основе</w:t>
            </w:r>
            <w:r w:rsidR="00F412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12D4" w:rsidRPr="003F059A">
              <w:rPr>
                <w:rFonts w:ascii="Times New Roman" w:hAnsi="Times New Roman" w:cs="Times New Roman"/>
                <w:sz w:val="28"/>
                <w:szCs w:val="28"/>
              </w:rPr>
              <w:t>отсутствие экстерната</w:t>
            </w:r>
          </w:p>
          <w:p w:rsidR="00C5194B" w:rsidRPr="003F059A" w:rsidRDefault="00F412D4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r w:rsidR="00D425A2">
              <w:rPr>
                <w:rFonts w:ascii="Times New Roman" w:hAnsi="Times New Roman" w:cs="Times New Roman"/>
                <w:sz w:val="28"/>
                <w:szCs w:val="28"/>
              </w:rPr>
              <w:t xml:space="preserve">, не благоустроенные </w:t>
            </w:r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корпуса</w:t>
            </w:r>
          </w:p>
          <w:p w:rsidR="00C5194B" w:rsidRPr="003F059A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</w:t>
            </w:r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едостаточные коммуникационные</w:t>
            </w:r>
          </w:p>
          <w:p w:rsidR="00C5194B" w:rsidRPr="003F059A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</w:t>
            </w:r>
            <w:proofErr w:type="gramStart"/>
            <w:r w:rsidRPr="003F059A">
              <w:rPr>
                <w:rFonts w:ascii="Times New Roman" w:hAnsi="Times New Roman" w:cs="Times New Roman"/>
                <w:sz w:val="28"/>
                <w:szCs w:val="28"/>
              </w:rPr>
              <w:t>предметными</w:t>
            </w:r>
            <w:proofErr w:type="gramEnd"/>
            <w:r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 цикловыми</w:t>
            </w:r>
          </w:p>
          <w:p w:rsidR="00C5194B" w:rsidRPr="003F059A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9A">
              <w:rPr>
                <w:rFonts w:ascii="Times New Roman" w:hAnsi="Times New Roman" w:cs="Times New Roman"/>
                <w:sz w:val="28"/>
                <w:szCs w:val="28"/>
              </w:rPr>
              <w:t>комиссиями</w:t>
            </w:r>
          </w:p>
          <w:p w:rsidR="00C5194B" w:rsidRPr="003F059A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</w:t>
            </w:r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ормальность самоуправления </w:t>
            </w:r>
            <w:proofErr w:type="gramStart"/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5194B" w:rsidRPr="003F059A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9A">
              <w:rPr>
                <w:rFonts w:ascii="Times New Roman" w:hAnsi="Times New Roman" w:cs="Times New Roman"/>
                <w:sz w:val="28"/>
                <w:szCs w:val="28"/>
              </w:rPr>
              <w:t>техникуме</w:t>
            </w:r>
            <w:proofErr w:type="gramEnd"/>
          </w:p>
          <w:p w:rsidR="00C5194B" w:rsidRPr="003F059A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Не сформирована эффективная система менеджмента качества образования</w:t>
            </w:r>
          </w:p>
          <w:p w:rsidR="00C5194B" w:rsidRPr="0053703C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Демографическая ситуация </w:t>
            </w:r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Дмитриевского, </w:t>
            </w:r>
            <w:proofErr w:type="spellStart"/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Фатежского</w:t>
            </w:r>
            <w:proofErr w:type="spellEnd"/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="00C5194B" w:rsidRPr="003F059A">
              <w:rPr>
                <w:rFonts w:ascii="Times New Roman" w:hAnsi="Times New Roman" w:cs="Times New Roman"/>
                <w:sz w:val="28"/>
                <w:szCs w:val="28"/>
              </w:rPr>
              <w:t xml:space="preserve"> районов.</w:t>
            </w:r>
          </w:p>
        </w:tc>
      </w:tr>
      <w:tr w:rsidR="00FC4779" w:rsidRPr="003F059A" w:rsidTr="00FC4779">
        <w:tc>
          <w:tcPr>
            <w:tcW w:w="5141" w:type="dxa"/>
            <w:shd w:val="clear" w:color="auto" w:fill="DBE5F1" w:themeFill="accent1" w:themeFillTint="33"/>
          </w:tcPr>
          <w:p w:rsidR="00C5194B" w:rsidRDefault="00C5194B" w:rsidP="00C5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F412D4"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Возможности</w:t>
            </w:r>
          </w:p>
          <w:p w:rsidR="00FC4779" w:rsidRPr="00FC4779" w:rsidRDefault="00FC4779" w:rsidP="00C5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DBE5F1" w:themeFill="accent1" w:themeFillTint="33"/>
          </w:tcPr>
          <w:p w:rsidR="00C5194B" w:rsidRPr="00FC4779" w:rsidRDefault="00F412D4" w:rsidP="00F41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FC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–Угрозы, риски</w:t>
            </w:r>
          </w:p>
        </w:tc>
      </w:tr>
      <w:tr w:rsidR="00FC4779" w:rsidRPr="007B28CD" w:rsidTr="00FC4779">
        <w:tc>
          <w:tcPr>
            <w:tcW w:w="5141" w:type="dxa"/>
          </w:tcPr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Внимание государства к развитию профессионального образования</w:t>
            </w:r>
          </w:p>
          <w:p w:rsidR="00C5194B" w:rsidRPr="007B28CD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C5194B" w:rsidRPr="007B28CD">
              <w:rPr>
                <w:rFonts w:ascii="Times New Roman" w:hAnsi="Times New Roman" w:cs="Times New Roman"/>
                <w:sz w:val="28"/>
                <w:szCs w:val="28"/>
              </w:rPr>
              <w:t>иверсификация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C5194B" w:rsidRDefault="00C5194B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открытия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и </w:t>
            </w:r>
            <w:r w:rsidRPr="007B28CD"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 эффективности сетевого взаимодействия и обеспечение доступности профобразования для различных категорий граждан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Непрерывное образование в соответствии с потребностями экономики региона (переподготовка, повышение квалификации  в агрокомплексе)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5.Независимая оценка процесса и результата образования (общественно-профессиональная аккредитация, сертификация квалификаций, рейтинговые технологии)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Оплата труда педагогических работников в зависимости от результата труда</w:t>
            </w:r>
          </w:p>
          <w:p w:rsidR="00FC4779" w:rsidRPr="007B28CD" w:rsidRDefault="00FC4779" w:rsidP="00FC4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Снижение у молодежи интереса к обучению и труду в условиях села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Недостаточный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абитуриентов</w:t>
            </w:r>
          </w:p>
          <w:p w:rsidR="00D425A2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3.Социальная незащищенность подростков, тенденция ухудшения здоровья обучающихся</w:t>
            </w:r>
          </w:p>
          <w:p w:rsidR="00C5194B" w:rsidRDefault="00D425A2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C4779" w:rsidRPr="00FC477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консолидации бизнеса и заинтересованности работодателей </w:t>
            </w:r>
            <w:r w:rsidRPr="00FC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779" w:rsidRDefault="00FC4779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Перегрузка и неготовность к инновационной деятельности отдельных членов педагогического коллектива</w:t>
            </w:r>
          </w:p>
          <w:p w:rsidR="00FC4779" w:rsidRDefault="00FC4779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Отсутствие престижа в получении рабочих профессий выпускниками школ</w:t>
            </w:r>
          </w:p>
          <w:p w:rsidR="00FC4779" w:rsidRPr="00FC4779" w:rsidRDefault="00FC4779" w:rsidP="00FC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Недостаточное финансовое сопровождение и материальная поддержка инновационной деятельности</w:t>
            </w:r>
          </w:p>
        </w:tc>
      </w:tr>
    </w:tbl>
    <w:p w:rsidR="00FC4779" w:rsidRDefault="00FC4779" w:rsidP="00C5194B">
      <w:pPr>
        <w:pStyle w:val="Default"/>
        <w:rPr>
          <w:b/>
          <w:bCs/>
          <w:sz w:val="28"/>
          <w:szCs w:val="28"/>
        </w:rPr>
      </w:pPr>
    </w:p>
    <w:p w:rsidR="00FC4779" w:rsidRDefault="00FC4779" w:rsidP="00C5194B">
      <w:pPr>
        <w:pStyle w:val="Default"/>
        <w:rPr>
          <w:b/>
          <w:bCs/>
          <w:sz w:val="28"/>
          <w:szCs w:val="28"/>
        </w:rPr>
      </w:pPr>
    </w:p>
    <w:p w:rsidR="00FC4779" w:rsidRDefault="00FC4779" w:rsidP="00C5194B">
      <w:pPr>
        <w:pStyle w:val="Default"/>
        <w:rPr>
          <w:b/>
          <w:bCs/>
          <w:sz w:val="28"/>
          <w:szCs w:val="28"/>
        </w:rPr>
      </w:pPr>
    </w:p>
    <w:p w:rsidR="00C5194B" w:rsidRPr="00CD31CB" w:rsidRDefault="00FC4779" w:rsidP="00FC47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3.6. </w:t>
      </w:r>
      <w:r w:rsidR="00C5194B" w:rsidRPr="00CD31CB">
        <w:rPr>
          <w:b/>
          <w:bCs/>
          <w:sz w:val="28"/>
          <w:szCs w:val="28"/>
        </w:rPr>
        <w:t>Управление организацией программы развития</w:t>
      </w:r>
    </w:p>
    <w:p w:rsidR="00DB528A" w:rsidRDefault="00FC4779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деятельностью по реализации инновационной программы развития </w:t>
      </w:r>
      <w:r w:rsidR="00C5194B" w:rsidRPr="00CD31CB">
        <w:rPr>
          <w:sz w:val="28"/>
          <w:szCs w:val="28"/>
        </w:rPr>
        <w:t>ОБОУ СПО «Дмитриевский сельскохозяйственный техникум»  осуществляет</w:t>
      </w:r>
      <w:r>
        <w:rPr>
          <w:sz w:val="28"/>
          <w:szCs w:val="28"/>
        </w:rPr>
        <w:t xml:space="preserve"> Координационный совет, возглавляемый директором техникума.</w:t>
      </w:r>
    </w:p>
    <w:p w:rsidR="00DB528A" w:rsidRDefault="00572542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 w:rsidRPr="00572542">
        <w:rPr>
          <w:noProof/>
          <w:sz w:val="28"/>
          <w:szCs w:val="28"/>
        </w:rPr>
        <w:drawing>
          <wp:inline distT="0" distB="0" distL="0" distR="0">
            <wp:extent cx="5283200" cy="39624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4205" cy="4995802"/>
                      <a:chOff x="1214731" y="1571778"/>
                      <a:chExt cx="6644205" cy="4995802"/>
                    </a:xfrm>
                  </a:grpSpPr>
                  <a:grpSp>
                    <a:nvGrpSpPr>
                      <a:cNvPr id="72707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1214731" y="1571778"/>
                        <a:ext cx="6644205" cy="4995802"/>
                        <a:chOff x="569" y="824"/>
                        <a:chExt cx="4530" cy="3336"/>
                      </a:xfrm>
                    </a:grpSpPr>
                    <a:sp>
                      <a:nvSpPr>
                        <a:cNvPr id="72710" name="AutoShape 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176" y="1824"/>
                          <a:ext cx="1364" cy="12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chemeClr val="folHlink"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folHlink"/>
                            </a:gs>
                            <a:gs pos="100000">
                              <a:schemeClr val="folHlink"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11" name="Text Box 7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030" y="1937"/>
                          <a:ext cx="1656" cy="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400" b="1" dirty="0" smtClean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Координационный совет </a:t>
                            </a:r>
                          </a:p>
                          <a:p>
                            <a:pPr algn="ctr" eaLnBrk="0" hangingPunct="0"/>
                            <a:r>
                              <a:rPr lang="ru-RU" sz="1400" b="1" dirty="0" smtClean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реализации программы</a:t>
                            </a:r>
                          </a:p>
                          <a:p>
                            <a:pPr algn="ctr" eaLnBrk="0" hangingPunct="0"/>
                            <a:r>
                              <a:rPr lang="ru-RU" sz="1400" b="1" dirty="0" smtClean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 развития</a:t>
                            </a:r>
                          </a:p>
                          <a:p>
                            <a:pPr algn="ctr" eaLnBrk="0" hangingPunct="0"/>
                            <a:r>
                              <a:rPr lang="ru-RU" sz="1400" b="1" dirty="0" smtClean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ОБОУ СПО «ДСХТ»</a:t>
                            </a:r>
                            <a:endParaRPr lang="en-US" sz="1400" dirty="0" smtClean="0">
                              <a:solidFill>
                                <a:schemeClr val="bg1"/>
                              </a:solidFill>
                              <a:latin typeface="Verdana" pitchFamily="34" charset="0"/>
                            </a:endParaRPr>
                          </a:p>
                          <a:p>
                            <a:pPr algn="ctr" eaLnBrk="0" hangingPunct="0"/>
                            <a:endParaRPr lang="en-US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2" name="Text Box 8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619" y="2305"/>
                          <a:ext cx="126" cy="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3" name="Text Box 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619" y="2641"/>
                          <a:ext cx="126" cy="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en-US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4" name="AutoShape 10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1872" y="1680"/>
                          <a:ext cx="336" cy="1296"/>
                        </a:xfrm>
                        <a:prstGeom prst="leftArrow">
                          <a:avLst>
                            <a:gd name="adj1" fmla="val 65583"/>
                            <a:gd name="adj2" fmla="val 65181"/>
                          </a:avLst>
                        </a:prstGeom>
                        <a:gradFill rotWithShape="1">
                          <a:gsLst>
                            <a:gs pos="0">
                              <a:schemeClr val="bg2"/>
                            </a:gs>
                            <a:gs pos="100000">
                              <a:schemeClr val="bg2">
                                <a:gamma/>
                                <a:shade val="46275"/>
                                <a:invGamma/>
                                <a:alpha val="12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15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" y="1344"/>
                          <a:ext cx="1152" cy="1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9" y="1488"/>
                          <a:ext cx="1266" cy="1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400" b="1" dirty="0" smtClean="0"/>
                              <a:t>Руководитель Направления </a:t>
                            </a:r>
                            <a:r>
                              <a:rPr lang="ru-RU" sz="1400" b="1" dirty="0"/>
                              <a:t>1. </a:t>
                            </a:r>
                            <a:endParaRPr lang="ru-RU" sz="1400" b="1" dirty="0" smtClean="0"/>
                          </a:p>
                          <a:p>
                            <a:pPr algn="ctr" eaLnBrk="0" hangingPunct="0"/>
                            <a:r>
                              <a:rPr lang="ru-RU" sz="1400" b="1" dirty="0" smtClean="0"/>
                              <a:t>(зам. директора по УР)</a:t>
                            </a:r>
                          </a:p>
                          <a:p>
                            <a:pPr algn="ctr" eaLnBrk="0" hangingPunct="0"/>
                            <a:endParaRPr lang="ru-RU" sz="1400" b="1" dirty="0" smtClean="0"/>
                          </a:p>
                          <a:p>
                            <a:pPr algn="ctr" eaLnBrk="0" hangingPunct="0"/>
                            <a:r>
                              <a:rPr lang="ru-RU" sz="1400" b="1" dirty="0" smtClean="0"/>
                              <a:t>Руководитель Направления 2. </a:t>
                            </a:r>
                          </a:p>
                          <a:p>
                            <a:pPr algn="ctr" eaLnBrk="0" hangingPunct="0"/>
                            <a:r>
                              <a:rPr lang="ru-RU" sz="1400" b="1" dirty="0" smtClean="0"/>
                              <a:t>(зам. директора по УВР)</a:t>
                            </a:r>
                          </a:p>
                          <a:p>
                            <a:pPr algn="ctr" eaLnBrk="0" hangingPunct="0"/>
                            <a:endParaRPr lang="ru-RU" sz="1400" b="1" dirty="0" smtClean="0"/>
                          </a:p>
                          <a:p>
                            <a:pPr algn="ctr" eaLnBrk="0" hangingPunct="0"/>
                            <a:endParaRPr lang="ru-RU" sz="1400" dirty="0"/>
                          </a:p>
                          <a:p>
                            <a:pPr algn="ctr" eaLnBrk="0" hangingPunct="0"/>
                            <a:endParaRPr lang="en-US" sz="1400" dirty="0">
                              <a:solidFill>
                                <a:srgbClr val="001D3A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7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88" y="1344"/>
                          <a:ext cx="1152" cy="1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8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1" y="1488"/>
                          <a:ext cx="1218" cy="1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400" b="1" dirty="0" smtClean="0"/>
                              <a:t>Руководитель Направления 1. (зав. отделением, методист)</a:t>
                            </a:r>
                          </a:p>
                          <a:p>
                            <a:pPr algn="ctr" eaLnBrk="0" hangingPunct="0"/>
                            <a:endParaRPr lang="ru-RU" sz="1400" b="1" dirty="0"/>
                          </a:p>
                          <a:p>
                            <a:pPr algn="ctr" eaLnBrk="0" hangingPunct="0"/>
                            <a:r>
                              <a:rPr lang="ru-RU" sz="1400" b="1" dirty="0" smtClean="0"/>
                              <a:t>Руководитель Направления 1. (зам. директора по УПР)</a:t>
                            </a:r>
                          </a:p>
                          <a:p>
                            <a:pPr algn="ctr" eaLnBrk="0" hangingPunct="0"/>
                            <a:endParaRPr lang="ru-RU" sz="1400" b="1" dirty="0" smtClean="0"/>
                          </a:p>
                          <a:p>
                            <a:pPr algn="ctr" eaLnBrk="0" hangingPunct="0"/>
                            <a:endParaRPr lang="ru-RU" sz="1400" dirty="0" smtClean="0">
                              <a:solidFill>
                                <a:srgbClr val="001D3A"/>
                              </a:solidFill>
                              <a:latin typeface="Verdana" pitchFamily="34" charset="0"/>
                            </a:endParaRPr>
                          </a:p>
                          <a:p>
                            <a:pPr algn="ctr" eaLnBrk="0" hangingPunct="0"/>
                            <a:endParaRPr lang="en-US" sz="1400" dirty="0">
                              <a:solidFill>
                                <a:srgbClr val="001D3A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19" name="AutoShape 1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458" y="1680"/>
                          <a:ext cx="334" cy="1296"/>
                        </a:xfrm>
                        <a:prstGeom prst="rightArrow">
                          <a:avLst>
                            <a:gd name="adj1" fmla="val 67750"/>
                            <a:gd name="adj2" fmla="val 66167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gamma/>
                                <a:shade val="46275"/>
                                <a:invGamma/>
                                <a:alpha val="12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  <a:lin ang="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20" name="AutoShape 1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1824" y="824"/>
                          <a:ext cx="1920" cy="668"/>
                        </a:xfrm>
                        <a:prstGeom prst="can">
                          <a:avLst>
                            <a:gd name="adj" fmla="val 27866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21" name="AutoShape 1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83" y="1440"/>
                          <a:ext cx="1104" cy="336"/>
                        </a:xfrm>
                        <a:prstGeom prst="upArrow">
                          <a:avLst>
                            <a:gd name="adj1" fmla="val 68380"/>
                            <a:gd name="adj2" fmla="val 70833"/>
                          </a:avLst>
                        </a:prstGeom>
                        <a:gradFill rotWithShape="1">
                          <a:gsLst>
                            <a:gs pos="0">
                              <a:schemeClr val="bg2"/>
                            </a:gs>
                            <a:gs pos="100000">
                              <a:schemeClr val="bg2">
                                <a:gamma/>
                                <a:tint val="63529"/>
                                <a:invGamma/>
                                <a:alpha val="12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22" name="Text Box 18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1592" y="872"/>
                          <a:ext cx="2435" cy="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b="1" dirty="0" smtClean="0">
                                <a:solidFill>
                                  <a:schemeClr val="bg1"/>
                                </a:solidFill>
                              </a:rPr>
                              <a:t>ДИРЕКТОР ТЕХНИКУМА</a:t>
                            </a:r>
                          </a:p>
                          <a:p>
                            <a:pPr algn="ctr" eaLnBrk="0" hangingPunct="0"/>
                            <a:r>
                              <a:rPr lang="ru-RU" b="1" dirty="0" smtClean="0">
                                <a:solidFill>
                                  <a:schemeClr val="bg1"/>
                                </a:solidFill>
                              </a:rPr>
                              <a:t>Гл. бухгалтер, юрист-консультант</a:t>
                            </a:r>
                            <a:endParaRPr lang="en-US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23" name="AutoShape 19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1872" y="3312"/>
                          <a:ext cx="1920" cy="804"/>
                        </a:xfrm>
                        <a:prstGeom prst="can">
                          <a:avLst>
                            <a:gd name="adj" fmla="val 32032"/>
                          </a:avLst>
                        </a:prstGeom>
                        <a:gradFill rotWithShape="1">
                          <a:gsLst>
                            <a:gs pos="0">
                              <a:schemeClr val="hlink"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hlink"/>
                            </a:gs>
                            <a:gs pos="100000">
                              <a:schemeClr val="hlink"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724" name="Text Box 20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1640" y="3405"/>
                          <a:ext cx="2435" cy="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600" b="1" dirty="0">
                                <a:solidFill>
                                  <a:schemeClr val="bg1"/>
                                </a:solidFill>
                                <a:latin typeface="Arial Black" pitchFamily="34" charset="0"/>
                              </a:rPr>
                              <a:t>П</a:t>
                            </a:r>
                            <a:r>
                              <a:rPr lang="ru-RU" sz="1600" b="1" dirty="0" smtClean="0">
                                <a:solidFill>
                                  <a:schemeClr val="bg1"/>
                                </a:solidFill>
                                <a:latin typeface="Arial Black" pitchFamily="34" charset="0"/>
                              </a:rPr>
                              <a:t>опечительский </a:t>
                            </a:r>
                          </a:p>
                          <a:p>
                            <a:pPr algn="ctr" eaLnBrk="0" hangingPunct="0"/>
                            <a:r>
                              <a:rPr lang="ru-RU" sz="1600" b="1" dirty="0" smtClean="0">
                                <a:solidFill>
                                  <a:schemeClr val="bg1"/>
                                </a:solidFill>
                                <a:latin typeface="Arial Black" pitchFamily="34" charset="0"/>
                              </a:rPr>
                              <a:t>совет</a:t>
                            </a:r>
                          </a:p>
                          <a:p>
                            <a:pPr algn="ctr" eaLnBrk="0" hangingPunct="0"/>
                            <a:r>
                              <a:rPr lang="ru-RU" sz="1600" b="1" dirty="0" smtClean="0">
                                <a:solidFill>
                                  <a:schemeClr val="bg1"/>
                                </a:solidFill>
                                <a:latin typeface="Arial Black" pitchFamily="34" charset="0"/>
                              </a:rPr>
                              <a:t>Родительский комитет</a:t>
                            </a:r>
                          </a:p>
                          <a:p>
                            <a:pPr algn="ctr" eaLnBrk="0" hangingPunct="0"/>
                            <a:endParaRPr lang="en-US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725" name="AutoShape 21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69" y="2928"/>
                          <a:ext cx="1106" cy="331"/>
                        </a:xfrm>
                        <a:prstGeom prst="downArrow">
                          <a:avLst>
                            <a:gd name="adj1" fmla="val 67093"/>
                            <a:gd name="adj2" fmla="val 64051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gamma/>
                                <a:tint val="63529"/>
                                <a:invGamma/>
                                <a:alpha val="12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5194B" w:rsidRPr="00CD31CB" w:rsidRDefault="00FC4779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</w:t>
      </w:r>
      <w:r w:rsidR="00DB528A">
        <w:rPr>
          <w:sz w:val="28"/>
          <w:szCs w:val="28"/>
        </w:rPr>
        <w:t xml:space="preserve"> Координационного совета входят:</w:t>
      </w:r>
      <w:r>
        <w:rPr>
          <w:sz w:val="28"/>
          <w:szCs w:val="28"/>
        </w:rPr>
        <w:t xml:space="preserve"> представители попечительского совета, родительского комитета, заместители директора, руководители ведущих направлений инновационной деятельности, методист,</w:t>
      </w:r>
      <w:r w:rsidR="00572542">
        <w:rPr>
          <w:sz w:val="28"/>
          <w:szCs w:val="28"/>
        </w:rPr>
        <w:t xml:space="preserve"> юрист-консультант, </w:t>
      </w:r>
      <w:r>
        <w:rPr>
          <w:sz w:val="28"/>
          <w:szCs w:val="28"/>
        </w:rPr>
        <w:t xml:space="preserve"> главных бухгалтер</w:t>
      </w:r>
      <w:r w:rsidR="00DB528A">
        <w:rPr>
          <w:sz w:val="28"/>
          <w:szCs w:val="28"/>
        </w:rPr>
        <w:t>. Координационный Совет осуществляет: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координацию</w:t>
      </w:r>
      <w:r w:rsidR="00DB528A">
        <w:rPr>
          <w:sz w:val="28"/>
          <w:szCs w:val="28"/>
        </w:rPr>
        <w:t xml:space="preserve"> деятельности педагогического коллектива по</w:t>
      </w:r>
      <w:r w:rsidRPr="00CD31CB">
        <w:rPr>
          <w:sz w:val="28"/>
          <w:szCs w:val="28"/>
        </w:rPr>
        <w:t xml:space="preserve"> реализации Программы;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организацию выполнения мероприятий Программы;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— совершенствование механизма реализации Программы; 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подготовку предложений по внесению изменений в Программу.</w:t>
      </w:r>
    </w:p>
    <w:p w:rsidR="00C5194B" w:rsidRPr="00CD31CB" w:rsidRDefault="00C5194B" w:rsidP="00DB528A">
      <w:pPr>
        <w:pStyle w:val="Default"/>
        <w:ind w:firstLine="1134"/>
        <w:jc w:val="both"/>
        <w:rPr>
          <w:sz w:val="28"/>
          <w:szCs w:val="28"/>
        </w:rPr>
      </w:pPr>
      <w:r w:rsidRPr="00CD31CB">
        <w:rPr>
          <w:sz w:val="28"/>
          <w:szCs w:val="28"/>
        </w:rPr>
        <w:t xml:space="preserve">Общий контроль исполнения Программы осуществляет комитет образования и науки Курской области. </w:t>
      </w:r>
    </w:p>
    <w:p w:rsidR="00C5194B" w:rsidRPr="00CD31CB" w:rsidRDefault="00C5194B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 w:rsidRPr="00CD31CB">
        <w:rPr>
          <w:sz w:val="28"/>
          <w:szCs w:val="28"/>
        </w:rPr>
        <w:lastRenderedPageBreak/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C5194B" w:rsidRPr="00CD31CB" w:rsidRDefault="00C5194B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 w:rsidRPr="00717594">
        <w:rPr>
          <w:b/>
          <w:sz w:val="28"/>
          <w:szCs w:val="28"/>
        </w:rPr>
        <w:t>Механизм реализации Программы включает</w:t>
      </w:r>
      <w:r w:rsidRPr="00CD31CB">
        <w:rPr>
          <w:sz w:val="28"/>
          <w:szCs w:val="28"/>
        </w:rPr>
        <w:t>: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выполнение программных мероприятий за счет сре</w:t>
      </w:r>
      <w:proofErr w:type="gramStart"/>
      <w:r w:rsidRPr="00CD31CB">
        <w:rPr>
          <w:sz w:val="28"/>
          <w:szCs w:val="28"/>
        </w:rPr>
        <w:t>дств вс</w:t>
      </w:r>
      <w:proofErr w:type="gramEnd"/>
      <w:r w:rsidRPr="00CD31CB">
        <w:rPr>
          <w:sz w:val="28"/>
          <w:szCs w:val="28"/>
        </w:rPr>
        <w:t>ех источников финансирования;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подготовку докладов и отчетов о реализации Программы и обсуждение достигнутых результатов;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корректировку Программы;</w:t>
      </w:r>
    </w:p>
    <w:p w:rsidR="00C5194B" w:rsidRPr="00CD31CB" w:rsidRDefault="00C5194B" w:rsidP="00C5194B">
      <w:pPr>
        <w:pStyle w:val="a3"/>
        <w:spacing w:after="0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— уточнение объемов финансирования Программы.</w:t>
      </w:r>
    </w:p>
    <w:p w:rsidR="00C5194B" w:rsidRDefault="00C5194B" w:rsidP="00DB528A">
      <w:pPr>
        <w:pStyle w:val="a3"/>
        <w:spacing w:after="0"/>
        <w:ind w:firstLine="993"/>
        <w:jc w:val="both"/>
        <w:rPr>
          <w:sz w:val="28"/>
          <w:szCs w:val="28"/>
        </w:rPr>
      </w:pPr>
      <w:r w:rsidRPr="00CD31CB">
        <w:rPr>
          <w:sz w:val="28"/>
          <w:szCs w:val="28"/>
        </w:rPr>
        <w:t>ОБОУ СПО «ДСХТ» организует размещение в сети Интернет на своем сайте информацию о ходе реализации Программы.</w:t>
      </w:r>
    </w:p>
    <w:p w:rsidR="00C15B32" w:rsidRPr="00717594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594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реализации Программы привлекаются социальные партнеры </w:t>
      </w:r>
      <w:proofErr w:type="gramStart"/>
      <w:r w:rsidRPr="00717594">
        <w:rPr>
          <w:rFonts w:ascii="Times New Roman" w:eastAsia="Times New Roman" w:hAnsi="Times New Roman" w:cs="Times New Roman"/>
          <w:b/>
          <w:sz w:val="28"/>
          <w:szCs w:val="28"/>
        </w:rPr>
        <w:t>через</w:t>
      </w:r>
      <w:proofErr w:type="gramEnd"/>
      <w:r w:rsidRPr="00717594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:rsidR="00C15B32" w:rsidRPr="00C15B32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32">
        <w:rPr>
          <w:rFonts w:ascii="Times New Roman" w:eastAsia="Times New Roman" w:hAnsi="Times New Roman" w:cs="Times New Roman"/>
          <w:sz w:val="28"/>
          <w:szCs w:val="28"/>
        </w:rPr>
        <w:t>• участие объединений работодателей в разработке вариативной части ФГОС СПО, примерных учебных планов  и  УМКД;</w:t>
      </w:r>
    </w:p>
    <w:p w:rsidR="00C15B32" w:rsidRPr="00C15B32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32">
        <w:rPr>
          <w:rFonts w:ascii="Times New Roman" w:eastAsia="Times New Roman" w:hAnsi="Times New Roman" w:cs="Times New Roman"/>
          <w:sz w:val="28"/>
          <w:szCs w:val="28"/>
        </w:rPr>
        <w:t xml:space="preserve">• организацию  посреднических структур  между рынком труда </w:t>
      </w:r>
      <w:proofErr w:type="spellStart"/>
      <w:r w:rsidRPr="00C15B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594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proofErr w:type="spellEnd"/>
      <w:r w:rsidRPr="00C15B32">
        <w:rPr>
          <w:rFonts w:ascii="Times New Roman" w:eastAsia="Times New Roman" w:hAnsi="Times New Roman" w:cs="Times New Roman"/>
          <w:sz w:val="28"/>
          <w:szCs w:val="28"/>
        </w:rPr>
        <w:t>, осуществляющих сервисные функции  по поддержанию  актуальности  профессионального образования;</w:t>
      </w:r>
    </w:p>
    <w:p w:rsidR="00C15B32" w:rsidRPr="00C15B32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32">
        <w:rPr>
          <w:rFonts w:ascii="Times New Roman" w:eastAsia="Times New Roman" w:hAnsi="Times New Roman" w:cs="Times New Roman"/>
          <w:sz w:val="28"/>
          <w:szCs w:val="28"/>
        </w:rPr>
        <w:t>• участие в организации  учебных практик и стажировок на базе предприятий;</w:t>
      </w:r>
    </w:p>
    <w:p w:rsidR="00C15B32" w:rsidRPr="00C15B32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32">
        <w:rPr>
          <w:rFonts w:ascii="Times New Roman" w:eastAsia="Times New Roman" w:hAnsi="Times New Roman" w:cs="Times New Roman"/>
          <w:sz w:val="28"/>
          <w:szCs w:val="28"/>
        </w:rPr>
        <w:t>• привлечение работников предприятий к процессу обучения  на всех уровнях профессионального образования.</w:t>
      </w:r>
    </w:p>
    <w:p w:rsidR="00C15B32" w:rsidRPr="00C15B32" w:rsidRDefault="00C15B32" w:rsidP="00C15B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32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C15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15B32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программы осуществляется через органы студенческого </w:t>
      </w:r>
      <w:proofErr w:type="spellStart"/>
      <w:r w:rsidRPr="00C15B32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C15B32">
        <w:rPr>
          <w:rFonts w:ascii="Times New Roman" w:eastAsia="Times New Roman" w:hAnsi="Times New Roman" w:cs="Times New Roman"/>
          <w:sz w:val="28"/>
          <w:szCs w:val="28"/>
        </w:rPr>
        <w:t>. Привлечение родителей – через родительский комитет.</w:t>
      </w:r>
    </w:p>
    <w:p w:rsidR="00717594" w:rsidRDefault="00717594" w:rsidP="0057254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717594" w:rsidRDefault="00717594" w:rsidP="0057254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717594" w:rsidRDefault="00717594" w:rsidP="0057254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C5194B" w:rsidRDefault="00572542" w:rsidP="0057254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3.7. </w:t>
      </w:r>
      <w:r w:rsidR="00C5194B" w:rsidRPr="003F059A">
        <w:rPr>
          <w:b/>
          <w:bCs/>
          <w:sz w:val="28"/>
          <w:szCs w:val="28"/>
        </w:rPr>
        <w:t>Ожидаемые результаты.</w:t>
      </w:r>
    </w:p>
    <w:p w:rsidR="00C15B32" w:rsidRPr="00C15B32" w:rsidRDefault="00C15B32" w:rsidP="00C15B32">
      <w:pPr>
        <w:pStyle w:val="a3"/>
        <w:spacing w:after="0"/>
        <w:ind w:firstLine="567"/>
        <w:jc w:val="both"/>
        <w:rPr>
          <w:sz w:val="28"/>
          <w:szCs w:val="28"/>
        </w:rPr>
      </w:pPr>
      <w:r w:rsidRPr="00C15B32">
        <w:rPr>
          <w:sz w:val="28"/>
          <w:szCs w:val="28"/>
        </w:rPr>
        <w:t>Экономическая эффективность, результативность и социально-экономические последствия реализации Программы зависят от степени достижения целевых показателей</w:t>
      </w:r>
      <w:r>
        <w:rPr>
          <w:sz w:val="28"/>
          <w:szCs w:val="28"/>
        </w:rPr>
        <w:t xml:space="preserve">, представленных в </w:t>
      </w:r>
      <w:r w:rsidRPr="00C15B32">
        <w:rPr>
          <w:sz w:val="28"/>
          <w:szCs w:val="28"/>
        </w:rPr>
        <w:t xml:space="preserve"> настоящей Программе</w:t>
      </w:r>
      <w:r>
        <w:rPr>
          <w:sz w:val="28"/>
          <w:szCs w:val="28"/>
        </w:rPr>
        <w:t>.</w:t>
      </w:r>
    </w:p>
    <w:p w:rsidR="00C5194B" w:rsidRPr="003F059A" w:rsidRDefault="00572542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развития </w:t>
      </w:r>
      <w:r w:rsidR="00C5194B" w:rsidRPr="003F059A">
        <w:rPr>
          <w:sz w:val="28"/>
          <w:szCs w:val="28"/>
        </w:rPr>
        <w:t>ОБОУ «Дмитриевский</w:t>
      </w:r>
      <w:r>
        <w:rPr>
          <w:sz w:val="28"/>
          <w:szCs w:val="28"/>
        </w:rPr>
        <w:t xml:space="preserve"> сельскохозяйственный техникум» </w:t>
      </w:r>
      <w:r w:rsidR="00C5194B" w:rsidRPr="003F059A">
        <w:rPr>
          <w:sz w:val="28"/>
          <w:szCs w:val="28"/>
        </w:rPr>
        <w:t>позволит обеспечить: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sz w:val="28"/>
          <w:szCs w:val="28"/>
        </w:rPr>
        <w:t xml:space="preserve">1. </w:t>
      </w:r>
      <w:r w:rsidRPr="003F059A">
        <w:rPr>
          <w:b/>
          <w:bCs/>
          <w:sz w:val="28"/>
          <w:szCs w:val="28"/>
        </w:rPr>
        <w:t xml:space="preserve">Повышение </w:t>
      </w:r>
      <w:r w:rsidRPr="003F059A">
        <w:rPr>
          <w:sz w:val="28"/>
          <w:szCs w:val="28"/>
        </w:rPr>
        <w:t>качества образования,</w:t>
      </w:r>
      <w:r w:rsidR="00995377">
        <w:rPr>
          <w:sz w:val="28"/>
          <w:szCs w:val="28"/>
        </w:rPr>
        <w:t xml:space="preserve"> </w:t>
      </w:r>
      <w:r w:rsidRPr="003F059A">
        <w:rPr>
          <w:sz w:val="28"/>
          <w:szCs w:val="28"/>
        </w:rPr>
        <w:t xml:space="preserve">конкурентоспособности и профессиональной мобильности выпускников на рынке труда. 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sz w:val="28"/>
          <w:szCs w:val="28"/>
        </w:rPr>
        <w:t xml:space="preserve">2. </w:t>
      </w:r>
      <w:r w:rsidRPr="003F059A">
        <w:rPr>
          <w:b/>
          <w:bCs/>
          <w:sz w:val="28"/>
          <w:szCs w:val="28"/>
        </w:rPr>
        <w:t>Формирование</w:t>
      </w:r>
      <w:r w:rsidRPr="003F059A">
        <w:rPr>
          <w:sz w:val="28"/>
          <w:szCs w:val="28"/>
        </w:rPr>
        <w:t xml:space="preserve"> многопрофильного среднего профессионального образования (расширение перечня направлений профессионального образования и обучения).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b/>
          <w:bCs/>
          <w:sz w:val="28"/>
          <w:szCs w:val="28"/>
        </w:rPr>
        <w:t>3. Достижение</w:t>
      </w:r>
      <w:r w:rsidRPr="003F059A">
        <w:rPr>
          <w:sz w:val="28"/>
          <w:szCs w:val="28"/>
        </w:rPr>
        <w:t xml:space="preserve"> соответствия между образовательными и профессиональными интересами личности, потребностями рынка труда, объёмами подготовки специалистов различных профилей (выполнение плана приёма по востребованным профессиям и специальностям, выявленным на основе прогноза кадровых потребностей региона). 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b/>
          <w:bCs/>
          <w:sz w:val="28"/>
          <w:szCs w:val="28"/>
        </w:rPr>
        <w:t>4</w:t>
      </w:r>
      <w:r w:rsidRPr="003F059A">
        <w:rPr>
          <w:sz w:val="28"/>
          <w:szCs w:val="28"/>
        </w:rPr>
        <w:t xml:space="preserve">. </w:t>
      </w:r>
      <w:r w:rsidRPr="003F059A">
        <w:rPr>
          <w:b/>
          <w:bCs/>
          <w:sz w:val="28"/>
          <w:szCs w:val="28"/>
        </w:rPr>
        <w:t>Повышение</w:t>
      </w:r>
      <w:r w:rsidRPr="003F059A">
        <w:rPr>
          <w:sz w:val="28"/>
          <w:szCs w:val="28"/>
        </w:rPr>
        <w:t xml:space="preserve"> доступности профессионального образования, направленного на удовлетворение</w:t>
      </w:r>
      <w:r w:rsidR="00572542">
        <w:rPr>
          <w:sz w:val="28"/>
          <w:szCs w:val="28"/>
        </w:rPr>
        <w:t xml:space="preserve"> различных образовательных</w:t>
      </w:r>
      <w:r w:rsidR="00C15B32">
        <w:rPr>
          <w:sz w:val="28"/>
          <w:szCs w:val="28"/>
        </w:rPr>
        <w:t xml:space="preserve"> потребностей населения</w:t>
      </w:r>
      <w:r w:rsidRPr="003F059A">
        <w:rPr>
          <w:sz w:val="28"/>
          <w:szCs w:val="28"/>
        </w:rPr>
        <w:t xml:space="preserve">. 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b/>
          <w:bCs/>
          <w:sz w:val="28"/>
          <w:szCs w:val="28"/>
        </w:rPr>
        <w:t>5.Укрепление</w:t>
      </w:r>
      <w:r w:rsidRPr="003F059A">
        <w:rPr>
          <w:sz w:val="28"/>
          <w:szCs w:val="28"/>
        </w:rPr>
        <w:t xml:space="preserve"> связи </w:t>
      </w:r>
      <w:r w:rsidR="00572542">
        <w:rPr>
          <w:sz w:val="28"/>
          <w:szCs w:val="28"/>
        </w:rPr>
        <w:t xml:space="preserve">техникума </w:t>
      </w:r>
      <w:r w:rsidRPr="003F059A">
        <w:rPr>
          <w:sz w:val="28"/>
          <w:szCs w:val="28"/>
        </w:rPr>
        <w:t>с работодателями, повышение эффективности сотрудничества субъектов социального партнерства.</w:t>
      </w:r>
    </w:p>
    <w:p w:rsidR="00C5194B" w:rsidRPr="003F059A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b/>
          <w:bCs/>
          <w:sz w:val="28"/>
          <w:szCs w:val="28"/>
        </w:rPr>
        <w:t>6.Расширение</w:t>
      </w:r>
      <w:r w:rsidRPr="003F059A">
        <w:rPr>
          <w:sz w:val="28"/>
          <w:szCs w:val="28"/>
        </w:rPr>
        <w:t xml:space="preserve"> воспитательного потенциала техникума в гражданском воспитании, профессиональном самоопределении и творческой само</w:t>
      </w:r>
      <w:r w:rsidR="00572542">
        <w:rPr>
          <w:sz w:val="28"/>
          <w:szCs w:val="28"/>
        </w:rPr>
        <w:t>реализации</w:t>
      </w:r>
      <w:r w:rsidRPr="003F059A">
        <w:rPr>
          <w:sz w:val="28"/>
          <w:szCs w:val="28"/>
        </w:rPr>
        <w:t xml:space="preserve"> личности. </w:t>
      </w:r>
    </w:p>
    <w:p w:rsidR="00C5194B" w:rsidRDefault="00C5194B" w:rsidP="0057254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F059A">
        <w:rPr>
          <w:b/>
          <w:bCs/>
          <w:sz w:val="28"/>
          <w:szCs w:val="28"/>
        </w:rPr>
        <w:t>7.Введение</w:t>
      </w:r>
      <w:r w:rsidRPr="003F059A">
        <w:rPr>
          <w:sz w:val="28"/>
          <w:szCs w:val="28"/>
        </w:rPr>
        <w:t xml:space="preserve"> эффективных контрактов с педагогическими работниками. </w:t>
      </w:r>
    </w:p>
    <w:p w:rsidR="00C15B32" w:rsidRPr="00172C50" w:rsidRDefault="00C15B32" w:rsidP="00C15B3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5B32">
        <w:rPr>
          <w:sz w:val="28"/>
          <w:szCs w:val="28"/>
        </w:rPr>
        <w:t xml:space="preserve">8. </w:t>
      </w:r>
      <w:r w:rsidRPr="00C15B32">
        <w:rPr>
          <w:rFonts w:ascii="Times New Roman" w:eastAsia="Times New Roman" w:hAnsi="Times New Roman" w:cs="Times New Roman"/>
          <w:b/>
          <w:sz w:val="28"/>
          <w:szCs w:val="28"/>
        </w:rPr>
        <w:t>Создание</w:t>
      </w:r>
      <w:r w:rsidRPr="00C15B32">
        <w:rPr>
          <w:rFonts w:ascii="Times New Roman" w:eastAsia="Times New Roman" w:hAnsi="Times New Roman" w:cs="Times New Roman"/>
          <w:sz w:val="28"/>
          <w:szCs w:val="28"/>
        </w:rPr>
        <w:t xml:space="preserve"> и внедрение новых форм управления качеством подготовки за счет вовлечения регионального </w:t>
      </w:r>
      <w:proofErr w:type="spellStart"/>
      <w:proofErr w:type="gramStart"/>
      <w:r w:rsidRPr="00C15B32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C15B32">
        <w:rPr>
          <w:rFonts w:ascii="Times New Roman" w:eastAsia="Times New Roman" w:hAnsi="Times New Roman" w:cs="Times New Roman"/>
          <w:sz w:val="28"/>
          <w:szCs w:val="28"/>
        </w:rPr>
        <w:t xml:space="preserve"> в процессы сертификации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квалификаций выпускников и общественно-профессиональной аккредитации реализуемых программ. </w:t>
      </w:r>
    </w:p>
    <w:p w:rsidR="00C5194B" w:rsidRPr="00572542" w:rsidRDefault="00C5194B" w:rsidP="00572542">
      <w:pPr>
        <w:pStyle w:val="a3"/>
        <w:spacing w:before="0" w:beforeAutospacing="0" w:after="198"/>
        <w:ind w:firstLine="709"/>
        <w:jc w:val="both"/>
        <w:rPr>
          <w:sz w:val="28"/>
          <w:szCs w:val="28"/>
        </w:rPr>
      </w:pPr>
      <w:r w:rsidRPr="00572542">
        <w:rPr>
          <w:bCs/>
          <w:iCs/>
          <w:sz w:val="28"/>
          <w:szCs w:val="28"/>
        </w:rPr>
        <w:t>Таким образом, в результате реализации Программы в техникуме будет сформирована эффективно функционирующая профессионально-образовательная среда способст</w:t>
      </w:r>
      <w:r w:rsidR="00C15B32">
        <w:rPr>
          <w:bCs/>
          <w:iCs/>
          <w:sz w:val="28"/>
          <w:szCs w:val="28"/>
        </w:rPr>
        <w:t>вующая развитию многопрофильной</w:t>
      </w:r>
      <w:r w:rsidRPr="00572542">
        <w:rPr>
          <w:bCs/>
          <w:iCs/>
          <w:sz w:val="28"/>
          <w:szCs w:val="28"/>
        </w:rPr>
        <w:t xml:space="preserve"> подготовки квалифицированных рабочих и специалистов в условиях социального партнерства, готовых к эффективной работе </w:t>
      </w:r>
      <w:r w:rsidR="00572542" w:rsidRPr="00572542">
        <w:rPr>
          <w:bCs/>
          <w:iCs/>
          <w:sz w:val="28"/>
          <w:szCs w:val="28"/>
        </w:rPr>
        <w:t xml:space="preserve">по специальностям и профессиям </w:t>
      </w:r>
      <w:r w:rsidRPr="00572542">
        <w:rPr>
          <w:bCs/>
          <w:iCs/>
          <w:sz w:val="28"/>
          <w:szCs w:val="28"/>
        </w:rPr>
        <w:t>на уровне современных стандартов, способных профессионально совершенствоваться в процессе инновационных изменений экономики региона.</w:t>
      </w:r>
    </w:p>
    <w:p w:rsidR="00502FFD" w:rsidRPr="000D413E" w:rsidRDefault="00502FFD" w:rsidP="00572542">
      <w:pPr>
        <w:tabs>
          <w:tab w:val="left" w:pos="993"/>
          <w:tab w:val="left" w:pos="2694"/>
        </w:tabs>
        <w:spacing w:before="238" w:after="119" w:line="240" w:lineRule="auto"/>
        <w:ind w:left="426" w:right="-1" w:firstLine="425"/>
        <w:rPr>
          <w:sz w:val="28"/>
          <w:szCs w:val="28"/>
        </w:rPr>
      </w:pPr>
    </w:p>
    <w:sectPr w:rsidR="00502FFD" w:rsidRPr="000D413E" w:rsidSect="00C5194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26" w:rsidRDefault="00296C26" w:rsidP="00A56C5F">
      <w:pPr>
        <w:spacing w:after="0" w:line="240" w:lineRule="auto"/>
      </w:pPr>
      <w:r>
        <w:separator/>
      </w:r>
    </w:p>
  </w:endnote>
  <w:endnote w:type="continuationSeparator" w:id="1">
    <w:p w:rsidR="00296C26" w:rsidRDefault="00296C26" w:rsidP="00A5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14" w:rsidRDefault="00F72B14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Инновационная программа развития ОБОУ СПО «ДСХТ»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0F3F5A" w:rsidRPr="000F3F5A">
        <w:rPr>
          <w:rFonts w:asciiTheme="majorHAnsi" w:hAnsiTheme="majorHAnsi"/>
          <w:noProof/>
        </w:rPr>
        <w:t>71</w:t>
      </w:r>
    </w:fldSimple>
  </w:p>
  <w:p w:rsidR="00F72B14" w:rsidRDefault="00F72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26" w:rsidRDefault="00296C26" w:rsidP="00A56C5F">
      <w:pPr>
        <w:spacing w:after="0" w:line="240" w:lineRule="auto"/>
      </w:pPr>
      <w:r>
        <w:separator/>
      </w:r>
    </w:p>
  </w:footnote>
  <w:footnote w:type="continuationSeparator" w:id="1">
    <w:p w:rsidR="00296C26" w:rsidRDefault="00296C26" w:rsidP="00A5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7861445E15284AB49B8992927867F3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2B14" w:rsidRPr="00A17025" w:rsidRDefault="00F72B14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A17025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Дата введения: 30-11-14.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A17025">
          <w:rPr>
            <w:rFonts w:asciiTheme="majorHAnsi" w:eastAsiaTheme="majorEastAsia" w:hAnsiTheme="majorHAnsi" w:cstheme="majorBidi"/>
            <w:sz w:val="24"/>
            <w:szCs w:val="24"/>
          </w:rPr>
          <w:t xml:space="preserve"> Редакция 1</w:t>
        </w:r>
      </w:p>
    </w:sdtContent>
  </w:sdt>
  <w:p w:rsidR="00F72B14" w:rsidRDefault="00F72B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997"/>
    <w:multiLevelType w:val="multilevel"/>
    <w:tmpl w:val="318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E9B"/>
    <w:multiLevelType w:val="multilevel"/>
    <w:tmpl w:val="C78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618A"/>
    <w:multiLevelType w:val="multilevel"/>
    <w:tmpl w:val="71E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74C90"/>
    <w:multiLevelType w:val="hybridMultilevel"/>
    <w:tmpl w:val="D01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ABE"/>
    <w:multiLevelType w:val="multilevel"/>
    <w:tmpl w:val="339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2781F"/>
    <w:multiLevelType w:val="multilevel"/>
    <w:tmpl w:val="261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52A5"/>
    <w:multiLevelType w:val="multilevel"/>
    <w:tmpl w:val="7A2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35C27"/>
    <w:multiLevelType w:val="hybridMultilevel"/>
    <w:tmpl w:val="29A29FC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49E47C69"/>
    <w:multiLevelType w:val="multilevel"/>
    <w:tmpl w:val="2E4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978FD"/>
    <w:multiLevelType w:val="multilevel"/>
    <w:tmpl w:val="AA0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E08F2"/>
    <w:multiLevelType w:val="multilevel"/>
    <w:tmpl w:val="DD3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04C6"/>
    <w:multiLevelType w:val="multilevel"/>
    <w:tmpl w:val="8C8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E6DEC"/>
    <w:multiLevelType w:val="multilevel"/>
    <w:tmpl w:val="AAE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A0E95"/>
    <w:multiLevelType w:val="multilevel"/>
    <w:tmpl w:val="329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F5DB1"/>
    <w:multiLevelType w:val="multilevel"/>
    <w:tmpl w:val="2C68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11DE8"/>
    <w:multiLevelType w:val="multilevel"/>
    <w:tmpl w:val="F3E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00C57"/>
    <w:multiLevelType w:val="multilevel"/>
    <w:tmpl w:val="43A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6"/>
  </w:num>
  <w:num w:numId="16">
    <w:abstractNumId w:val="3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AD8"/>
    <w:rsid w:val="0001088C"/>
    <w:rsid w:val="00023CB4"/>
    <w:rsid w:val="00027E5D"/>
    <w:rsid w:val="000311BF"/>
    <w:rsid w:val="00034BDA"/>
    <w:rsid w:val="000453C2"/>
    <w:rsid w:val="00057A22"/>
    <w:rsid w:val="00057C32"/>
    <w:rsid w:val="00062793"/>
    <w:rsid w:val="000665BD"/>
    <w:rsid w:val="0007033F"/>
    <w:rsid w:val="00071511"/>
    <w:rsid w:val="00080951"/>
    <w:rsid w:val="000A17F9"/>
    <w:rsid w:val="000A4E7B"/>
    <w:rsid w:val="000B2FE8"/>
    <w:rsid w:val="000C16CB"/>
    <w:rsid w:val="000D18AC"/>
    <w:rsid w:val="000D413E"/>
    <w:rsid w:val="000E0618"/>
    <w:rsid w:val="000F3F5A"/>
    <w:rsid w:val="00122CD0"/>
    <w:rsid w:val="00147926"/>
    <w:rsid w:val="00162EF9"/>
    <w:rsid w:val="00176DB6"/>
    <w:rsid w:val="001771F1"/>
    <w:rsid w:val="001803A7"/>
    <w:rsid w:val="00180D45"/>
    <w:rsid w:val="0019290A"/>
    <w:rsid w:val="001A2D93"/>
    <w:rsid w:val="001A5691"/>
    <w:rsid w:val="001A7B88"/>
    <w:rsid w:val="001C35DE"/>
    <w:rsid w:val="001C4E47"/>
    <w:rsid w:val="001E5EDD"/>
    <w:rsid w:val="001E773D"/>
    <w:rsid w:val="001E786E"/>
    <w:rsid w:val="001F2525"/>
    <w:rsid w:val="001F46C1"/>
    <w:rsid w:val="00202DE6"/>
    <w:rsid w:val="00213AC9"/>
    <w:rsid w:val="00233243"/>
    <w:rsid w:val="0023561D"/>
    <w:rsid w:val="0024464B"/>
    <w:rsid w:val="00257A0C"/>
    <w:rsid w:val="002630B7"/>
    <w:rsid w:val="00265C2B"/>
    <w:rsid w:val="00275932"/>
    <w:rsid w:val="00281298"/>
    <w:rsid w:val="00296C26"/>
    <w:rsid w:val="002B1FD4"/>
    <w:rsid w:val="002C689C"/>
    <w:rsid w:val="002E007F"/>
    <w:rsid w:val="002F10C2"/>
    <w:rsid w:val="002F14AC"/>
    <w:rsid w:val="002F4C9F"/>
    <w:rsid w:val="002F58DA"/>
    <w:rsid w:val="00303B15"/>
    <w:rsid w:val="00303DD4"/>
    <w:rsid w:val="003074CC"/>
    <w:rsid w:val="00310FDF"/>
    <w:rsid w:val="00336ACD"/>
    <w:rsid w:val="00341801"/>
    <w:rsid w:val="00346A74"/>
    <w:rsid w:val="00355E4D"/>
    <w:rsid w:val="00373AE4"/>
    <w:rsid w:val="0037528D"/>
    <w:rsid w:val="003B2EC3"/>
    <w:rsid w:val="003C0093"/>
    <w:rsid w:val="003C357C"/>
    <w:rsid w:val="003F059A"/>
    <w:rsid w:val="003F10DD"/>
    <w:rsid w:val="003F151B"/>
    <w:rsid w:val="003F7814"/>
    <w:rsid w:val="004017A3"/>
    <w:rsid w:val="00424341"/>
    <w:rsid w:val="00440361"/>
    <w:rsid w:val="00442785"/>
    <w:rsid w:val="00457F08"/>
    <w:rsid w:val="00481560"/>
    <w:rsid w:val="004873A0"/>
    <w:rsid w:val="00496E1C"/>
    <w:rsid w:val="004B5821"/>
    <w:rsid w:val="004C02AD"/>
    <w:rsid w:val="004C2167"/>
    <w:rsid w:val="004D7ABB"/>
    <w:rsid w:val="004E0272"/>
    <w:rsid w:val="004E36D3"/>
    <w:rsid w:val="00502B90"/>
    <w:rsid w:val="00502FFD"/>
    <w:rsid w:val="0051051C"/>
    <w:rsid w:val="0053129E"/>
    <w:rsid w:val="0053703C"/>
    <w:rsid w:val="005412A8"/>
    <w:rsid w:val="0054666D"/>
    <w:rsid w:val="00551312"/>
    <w:rsid w:val="0056596B"/>
    <w:rsid w:val="00567AE7"/>
    <w:rsid w:val="00572542"/>
    <w:rsid w:val="005A081C"/>
    <w:rsid w:val="005B39AC"/>
    <w:rsid w:val="005B47E0"/>
    <w:rsid w:val="005B5DD0"/>
    <w:rsid w:val="005C153A"/>
    <w:rsid w:val="005D5337"/>
    <w:rsid w:val="005D5B3A"/>
    <w:rsid w:val="005E1C57"/>
    <w:rsid w:val="0060093F"/>
    <w:rsid w:val="00616EEE"/>
    <w:rsid w:val="00647448"/>
    <w:rsid w:val="00650DAE"/>
    <w:rsid w:val="0066289C"/>
    <w:rsid w:val="00662D34"/>
    <w:rsid w:val="00664348"/>
    <w:rsid w:val="00667BE1"/>
    <w:rsid w:val="006769EA"/>
    <w:rsid w:val="0069424C"/>
    <w:rsid w:val="006B3091"/>
    <w:rsid w:val="006B4609"/>
    <w:rsid w:val="006C45F8"/>
    <w:rsid w:val="006C61D3"/>
    <w:rsid w:val="006D3F14"/>
    <w:rsid w:val="006D556C"/>
    <w:rsid w:val="006D5908"/>
    <w:rsid w:val="006E3BD1"/>
    <w:rsid w:val="00705DBA"/>
    <w:rsid w:val="00717594"/>
    <w:rsid w:val="007A609D"/>
    <w:rsid w:val="007B28CD"/>
    <w:rsid w:val="007C3B99"/>
    <w:rsid w:val="007E6774"/>
    <w:rsid w:val="007E69E6"/>
    <w:rsid w:val="007E6C07"/>
    <w:rsid w:val="007F6F8F"/>
    <w:rsid w:val="00815E61"/>
    <w:rsid w:val="00831D66"/>
    <w:rsid w:val="00837177"/>
    <w:rsid w:val="00837C14"/>
    <w:rsid w:val="00856C15"/>
    <w:rsid w:val="00871DE8"/>
    <w:rsid w:val="00875AD0"/>
    <w:rsid w:val="00886D16"/>
    <w:rsid w:val="0089298F"/>
    <w:rsid w:val="008A269E"/>
    <w:rsid w:val="008A434F"/>
    <w:rsid w:val="008A5941"/>
    <w:rsid w:val="008E40F8"/>
    <w:rsid w:val="008E7061"/>
    <w:rsid w:val="00902BBE"/>
    <w:rsid w:val="00907B23"/>
    <w:rsid w:val="0091269F"/>
    <w:rsid w:val="00946AEA"/>
    <w:rsid w:val="00946CBC"/>
    <w:rsid w:val="00955CBB"/>
    <w:rsid w:val="0095728C"/>
    <w:rsid w:val="009573D4"/>
    <w:rsid w:val="00960EEA"/>
    <w:rsid w:val="0097062D"/>
    <w:rsid w:val="009874AE"/>
    <w:rsid w:val="00990A0F"/>
    <w:rsid w:val="00995377"/>
    <w:rsid w:val="009A5A27"/>
    <w:rsid w:val="009C78C3"/>
    <w:rsid w:val="009D1875"/>
    <w:rsid w:val="009D7AD6"/>
    <w:rsid w:val="009F0489"/>
    <w:rsid w:val="00A17025"/>
    <w:rsid w:val="00A30EF3"/>
    <w:rsid w:val="00A50C53"/>
    <w:rsid w:val="00A5512B"/>
    <w:rsid w:val="00A56C5F"/>
    <w:rsid w:val="00A56EBD"/>
    <w:rsid w:val="00A76E4F"/>
    <w:rsid w:val="00A7731B"/>
    <w:rsid w:val="00A82965"/>
    <w:rsid w:val="00A85398"/>
    <w:rsid w:val="00A929B7"/>
    <w:rsid w:val="00A92B32"/>
    <w:rsid w:val="00A933A5"/>
    <w:rsid w:val="00A93544"/>
    <w:rsid w:val="00AD1B41"/>
    <w:rsid w:val="00AE25C2"/>
    <w:rsid w:val="00AE5B11"/>
    <w:rsid w:val="00AF2E9D"/>
    <w:rsid w:val="00AF3679"/>
    <w:rsid w:val="00B01262"/>
    <w:rsid w:val="00B012D0"/>
    <w:rsid w:val="00B02854"/>
    <w:rsid w:val="00B13ECA"/>
    <w:rsid w:val="00B246A5"/>
    <w:rsid w:val="00B452E2"/>
    <w:rsid w:val="00B4686E"/>
    <w:rsid w:val="00B81C15"/>
    <w:rsid w:val="00B87911"/>
    <w:rsid w:val="00BA0262"/>
    <w:rsid w:val="00BA5108"/>
    <w:rsid w:val="00BA6297"/>
    <w:rsid w:val="00BB2D97"/>
    <w:rsid w:val="00BD1533"/>
    <w:rsid w:val="00BD505F"/>
    <w:rsid w:val="00BE154E"/>
    <w:rsid w:val="00BE4244"/>
    <w:rsid w:val="00BE7618"/>
    <w:rsid w:val="00BF159E"/>
    <w:rsid w:val="00C07305"/>
    <w:rsid w:val="00C11096"/>
    <w:rsid w:val="00C15B32"/>
    <w:rsid w:val="00C210BF"/>
    <w:rsid w:val="00C23047"/>
    <w:rsid w:val="00C30CA6"/>
    <w:rsid w:val="00C42413"/>
    <w:rsid w:val="00C5194B"/>
    <w:rsid w:val="00C61717"/>
    <w:rsid w:val="00C6715D"/>
    <w:rsid w:val="00C70623"/>
    <w:rsid w:val="00C80AD1"/>
    <w:rsid w:val="00C82C6D"/>
    <w:rsid w:val="00C91A08"/>
    <w:rsid w:val="00CA0E2A"/>
    <w:rsid w:val="00CB098E"/>
    <w:rsid w:val="00CC530D"/>
    <w:rsid w:val="00CD31CB"/>
    <w:rsid w:val="00CD4EEC"/>
    <w:rsid w:val="00CD5AF2"/>
    <w:rsid w:val="00D07871"/>
    <w:rsid w:val="00D07E5F"/>
    <w:rsid w:val="00D14B1D"/>
    <w:rsid w:val="00D24FBD"/>
    <w:rsid w:val="00D425A2"/>
    <w:rsid w:val="00D44B2E"/>
    <w:rsid w:val="00D44EAA"/>
    <w:rsid w:val="00D5270E"/>
    <w:rsid w:val="00D5483E"/>
    <w:rsid w:val="00D71C9B"/>
    <w:rsid w:val="00D7645A"/>
    <w:rsid w:val="00DB2812"/>
    <w:rsid w:val="00DB528A"/>
    <w:rsid w:val="00DD25F8"/>
    <w:rsid w:val="00DD4A2F"/>
    <w:rsid w:val="00DF214A"/>
    <w:rsid w:val="00DF379D"/>
    <w:rsid w:val="00E0023C"/>
    <w:rsid w:val="00E027C9"/>
    <w:rsid w:val="00E2579B"/>
    <w:rsid w:val="00E25B6E"/>
    <w:rsid w:val="00E448F6"/>
    <w:rsid w:val="00E50287"/>
    <w:rsid w:val="00E554AD"/>
    <w:rsid w:val="00E60624"/>
    <w:rsid w:val="00E678CA"/>
    <w:rsid w:val="00E74101"/>
    <w:rsid w:val="00E830DC"/>
    <w:rsid w:val="00E90996"/>
    <w:rsid w:val="00ED5852"/>
    <w:rsid w:val="00EF1D1F"/>
    <w:rsid w:val="00EF224B"/>
    <w:rsid w:val="00F110BC"/>
    <w:rsid w:val="00F412D4"/>
    <w:rsid w:val="00F41AD8"/>
    <w:rsid w:val="00F46D2E"/>
    <w:rsid w:val="00F54D4E"/>
    <w:rsid w:val="00F5522E"/>
    <w:rsid w:val="00F669B3"/>
    <w:rsid w:val="00F72B14"/>
    <w:rsid w:val="00F73745"/>
    <w:rsid w:val="00F85CAC"/>
    <w:rsid w:val="00FA1997"/>
    <w:rsid w:val="00FC4779"/>
    <w:rsid w:val="00FC5D74"/>
    <w:rsid w:val="00FD44FB"/>
    <w:rsid w:val="00FD7563"/>
    <w:rsid w:val="00FE1388"/>
    <w:rsid w:val="00FE48BF"/>
    <w:rsid w:val="00FE5B60"/>
    <w:rsid w:val="00FE70EA"/>
    <w:rsid w:val="00FF3882"/>
    <w:rsid w:val="00FF5793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C2"/>
  </w:style>
  <w:style w:type="paragraph" w:styleId="1">
    <w:name w:val="heading 1"/>
    <w:basedOn w:val="a"/>
    <w:link w:val="10"/>
    <w:uiPriority w:val="9"/>
    <w:qFormat/>
    <w:rsid w:val="00FE70EA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6DB6"/>
    <w:rPr>
      <w:b/>
      <w:bCs/>
    </w:rPr>
  </w:style>
  <w:style w:type="character" w:styleId="a5">
    <w:name w:val="Hyperlink"/>
    <w:basedOn w:val="a0"/>
    <w:uiPriority w:val="99"/>
    <w:semiHidden/>
    <w:unhideWhenUsed/>
    <w:rsid w:val="00176DB6"/>
    <w:rPr>
      <w:color w:val="0000FF"/>
      <w:u w:val="single"/>
    </w:rPr>
  </w:style>
  <w:style w:type="paragraph" w:customStyle="1" w:styleId="Default">
    <w:name w:val="Default"/>
    <w:rsid w:val="005B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E70EA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1997"/>
    <w:pPr>
      <w:ind w:left="720"/>
      <w:contextualSpacing/>
    </w:pPr>
  </w:style>
  <w:style w:type="table" w:styleId="a7">
    <w:name w:val="Table Grid"/>
    <w:basedOn w:val="a1"/>
    <w:uiPriority w:val="59"/>
    <w:rsid w:val="003B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57F08"/>
    <w:pPr>
      <w:widowControl w:val="0"/>
      <w:autoSpaceDE w:val="0"/>
      <w:autoSpaceDN w:val="0"/>
      <w:adjustRightInd w:val="0"/>
      <w:spacing w:after="0" w:line="547" w:lineRule="exact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57F08"/>
    <w:rPr>
      <w:rFonts w:ascii="Calibri" w:hAnsi="Calibri" w:cs="Calibr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A5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C5F"/>
  </w:style>
  <w:style w:type="paragraph" w:styleId="aa">
    <w:name w:val="footer"/>
    <w:basedOn w:val="a"/>
    <w:link w:val="ab"/>
    <w:uiPriority w:val="99"/>
    <w:unhideWhenUsed/>
    <w:rsid w:val="00A5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C5F"/>
  </w:style>
  <w:style w:type="paragraph" w:styleId="ac">
    <w:name w:val="Balloon Text"/>
    <w:basedOn w:val="a"/>
    <w:link w:val="ad"/>
    <w:uiPriority w:val="99"/>
    <w:semiHidden/>
    <w:unhideWhenUsed/>
    <w:rsid w:val="00A5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C5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17025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170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0EA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6DB6"/>
    <w:rPr>
      <w:b/>
      <w:bCs/>
    </w:rPr>
  </w:style>
  <w:style w:type="character" w:styleId="a5">
    <w:name w:val="Hyperlink"/>
    <w:basedOn w:val="a0"/>
    <w:uiPriority w:val="99"/>
    <w:semiHidden/>
    <w:unhideWhenUsed/>
    <w:rsid w:val="00176DB6"/>
    <w:rPr>
      <w:color w:val="0000FF"/>
      <w:u w:val="single"/>
    </w:rPr>
  </w:style>
  <w:style w:type="paragraph" w:customStyle="1" w:styleId="Default">
    <w:name w:val="Default"/>
    <w:rsid w:val="005B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E70EA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1997"/>
    <w:pPr>
      <w:ind w:left="720"/>
      <w:contextualSpacing/>
    </w:pPr>
  </w:style>
  <w:style w:type="table" w:styleId="a7">
    <w:name w:val="Table Grid"/>
    <w:basedOn w:val="a1"/>
    <w:uiPriority w:val="59"/>
    <w:rsid w:val="003B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57F08"/>
    <w:pPr>
      <w:widowControl w:val="0"/>
      <w:autoSpaceDE w:val="0"/>
      <w:autoSpaceDN w:val="0"/>
      <w:adjustRightInd w:val="0"/>
      <w:spacing w:after="0" w:line="547" w:lineRule="exact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57F08"/>
    <w:rPr>
      <w:rFonts w:ascii="Calibri" w:hAnsi="Calibri" w:cs="Calibr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 чел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обучаюшихся</c:v>
                </c:pt>
                <c:pt idx="1">
                  <c:v>не полные семьи</c:v>
                </c:pt>
                <c:pt idx="2">
                  <c:v>многодетные семьи</c:v>
                </c:pt>
                <c:pt idx="3">
                  <c:v>малообеспеченные</c:v>
                </c:pt>
                <c:pt idx="4">
                  <c:v>дети-сироты</c:v>
                </c:pt>
                <c:pt idx="5">
                  <c:v>дети-инвалиды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493</c:v>
                </c:pt>
                <c:pt idx="1">
                  <c:v>174</c:v>
                </c:pt>
                <c:pt idx="2">
                  <c:v>77</c:v>
                </c:pt>
                <c:pt idx="3">
                  <c:v>124</c:v>
                </c:pt>
                <c:pt idx="4">
                  <c:v>54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% от общего количества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обучаюшихся</c:v>
                </c:pt>
                <c:pt idx="1">
                  <c:v>не полные семьи</c:v>
                </c:pt>
                <c:pt idx="2">
                  <c:v>многодетные семьи</c:v>
                </c:pt>
                <c:pt idx="3">
                  <c:v>малообеспеченные</c:v>
                </c:pt>
                <c:pt idx="4">
                  <c:v>дети-сироты</c:v>
                </c:pt>
                <c:pt idx="5">
                  <c:v>дети-инвалиды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</c:v>
                </c:pt>
                <c:pt idx="2">
                  <c:v>15.6</c:v>
                </c:pt>
                <c:pt idx="3">
                  <c:v>25.2</c:v>
                </c:pt>
                <c:pt idx="4">
                  <c:v>11</c:v>
                </c:pt>
                <c:pt idx="5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обучаюшихся</c:v>
                </c:pt>
                <c:pt idx="1">
                  <c:v>не полные семьи</c:v>
                </c:pt>
                <c:pt idx="2">
                  <c:v>многодетные семьи</c:v>
                </c:pt>
                <c:pt idx="3">
                  <c:v>малообеспеченные</c:v>
                </c:pt>
                <c:pt idx="4">
                  <c:v>дети-сироты</c:v>
                </c:pt>
                <c:pt idx="5">
                  <c:v>дети-инвалиды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9553280"/>
        <c:axId val="99554816"/>
      </c:barChart>
      <c:catAx>
        <c:axId val="9955328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554816"/>
        <c:crosses val="autoZero"/>
        <c:auto val="1"/>
        <c:lblAlgn val="ctr"/>
        <c:lblOffset val="100"/>
      </c:catAx>
      <c:valAx>
        <c:axId val="99554816"/>
        <c:scaling>
          <c:orientation val="minMax"/>
        </c:scaling>
        <c:axPos val="b"/>
        <c:majorGridlines/>
        <c:numFmt formatCode="General" sourceLinked="1"/>
        <c:tickLblPos val="nextTo"/>
        <c:crossAx val="9955328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297572178477765"/>
          <c:y val="0.42824240719910106"/>
          <c:w val="0.26313538932633423"/>
          <c:h val="0.3181183602049761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61445E15284AB49B8992927867F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AE9E6-22B1-429F-8A07-863A70726BE4}"/>
      </w:docPartPr>
      <w:docPartBody>
        <w:p w:rsidR="000767CD" w:rsidRDefault="000767CD" w:rsidP="000767CD">
          <w:pPr>
            <w:pStyle w:val="7861445E15284AB49B8992927867F3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67CD"/>
    <w:rsid w:val="000767CD"/>
    <w:rsid w:val="00291C8B"/>
    <w:rsid w:val="002E34E2"/>
    <w:rsid w:val="003F4769"/>
    <w:rsid w:val="006E5AE4"/>
    <w:rsid w:val="007E782B"/>
    <w:rsid w:val="00C44711"/>
    <w:rsid w:val="00CF103F"/>
    <w:rsid w:val="00E22EB5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70371061E6416E80C3C7BA4439B012">
    <w:name w:val="F370371061E6416E80C3C7BA4439B012"/>
    <w:rsid w:val="000767CD"/>
  </w:style>
  <w:style w:type="paragraph" w:customStyle="1" w:styleId="2F1FF08DF4914DC8879B98ED58CD9812">
    <w:name w:val="2F1FF08DF4914DC8879B98ED58CD9812"/>
    <w:rsid w:val="000767CD"/>
  </w:style>
  <w:style w:type="paragraph" w:customStyle="1" w:styleId="07047BE854684047BA54AFF7A2BC0C00">
    <w:name w:val="07047BE854684047BA54AFF7A2BC0C00"/>
    <w:rsid w:val="000767CD"/>
  </w:style>
  <w:style w:type="paragraph" w:customStyle="1" w:styleId="39707493DEB44C1B898F884197F91A0C">
    <w:name w:val="39707493DEB44C1B898F884197F91A0C"/>
    <w:rsid w:val="000767CD"/>
  </w:style>
  <w:style w:type="paragraph" w:customStyle="1" w:styleId="40D64E7163A840C793C97E069F6D197A">
    <w:name w:val="40D64E7163A840C793C97E069F6D197A"/>
    <w:rsid w:val="000767CD"/>
  </w:style>
  <w:style w:type="paragraph" w:customStyle="1" w:styleId="4D5E172372AB4438BE3B5EE570BDA799">
    <w:name w:val="4D5E172372AB4438BE3B5EE570BDA799"/>
    <w:rsid w:val="000767CD"/>
  </w:style>
  <w:style w:type="paragraph" w:customStyle="1" w:styleId="7861445E15284AB49B8992927867F31C">
    <w:name w:val="7861445E15284AB49B8992927867F31C"/>
    <w:rsid w:val="000767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4B65-070A-460A-9ED5-21F3361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71</Pages>
  <Words>17941</Words>
  <Characters>102264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Дата введения: 30-11-14.     Редакция 1</vt:lpstr>
    </vt:vector>
  </TitlesOfParts>
  <Company>дсхт</Company>
  <LinksUpToDate>false</LinksUpToDate>
  <CharactersWithSpaces>119966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Дата введения: 30-11-14.     Редакция 1</dc:title>
  <dc:creator>методкабинет</dc:creator>
  <cp:lastModifiedBy>каб17-преподаватель</cp:lastModifiedBy>
  <cp:revision>16</cp:revision>
  <cp:lastPrinted>2015-10-29T06:52:00Z</cp:lastPrinted>
  <dcterms:created xsi:type="dcterms:W3CDTF">2014-10-24T07:03:00Z</dcterms:created>
  <dcterms:modified xsi:type="dcterms:W3CDTF">2015-11-10T12:49:00Z</dcterms:modified>
</cp:coreProperties>
</file>