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89" w:rsidRDefault="00015789" w:rsidP="0001578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A6A4D2" wp14:editId="490DE155">
            <wp:extent cx="9189720" cy="6217920"/>
            <wp:effectExtent l="0" t="0" r="0" b="0"/>
            <wp:docPr id="2" name="Рисунок 2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210" b="7757"/>
                    <a:stretch/>
                  </pic:blipFill>
                  <pic:spPr bwMode="auto">
                    <a:xfrm>
                      <a:off x="0" y="0"/>
                      <a:ext cx="9193814" cy="62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9" w:rsidRDefault="00015789" w:rsidP="0001578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15789" w:rsidRPr="00015789" w:rsidRDefault="00015789" w:rsidP="000157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157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015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tbl>
      <w:tblPr>
        <w:tblStyle w:val="11"/>
        <w:tblW w:w="160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304"/>
        <w:gridCol w:w="265"/>
        <w:gridCol w:w="285"/>
        <w:gridCol w:w="284"/>
        <w:gridCol w:w="285"/>
        <w:gridCol w:w="284"/>
        <w:gridCol w:w="285"/>
        <w:gridCol w:w="328"/>
        <w:gridCol w:w="282"/>
        <w:gridCol w:w="283"/>
        <w:gridCol w:w="281"/>
        <w:gridCol w:w="15"/>
      </w:tblGrid>
      <w:tr w:rsidR="00015789" w:rsidRPr="00015789" w:rsidTr="00015789">
        <w:trPr>
          <w:gridAfter w:val="1"/>
          <w:wAfter w:w="15" w:type="dxa"/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38" w:type="dxa"/>
            <w:gridSpan w:val="4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422" w:type="dxa"/>
            <w:gridSpan w:val="5"/>
            <w:tcBorders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459" w:type="dxa"/>
            <w:gridSpan w:val="5"/>
            <w:tcBorders>
              <w:lef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015789" w:rsidRPr="00015789" w:rsidTr="00015789">
        <w:trPr>
          <w:cantSplit/>
          <w:trHeight w:val="925"/>
        </w:trPr>
        <w:tc>
          <w:tcPr>
            <w:tcW w:w="425" w:type="dxa"/>
            <w:vMerge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04.09 – 10.09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11.09 -17.09</w:t>
            </w:r>
          </w:p>
        </w:tc>
        <w:tc>
          <w:tcPr>
            <w:tcW w:w="283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18.09 -24.09</w:t>
            </w:r>
          </w:p>
        </w:tc>
        <w:tc>
          <w:tcPr>
            <w:tcW w:w="412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25.09 -01.10</w:t>
            </w:r>
          </w:p>
        </w:tc>
        <w:tc>
          <w:tcPr>
            <w:tcW w:w="282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2.10 -8.10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09.10 -15.10</w:t>
            </w:r>
          </w:p>
        </w:tc>
        <w:tc>
          <w:tcPr>
            <w:tcW w:w="283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16.10 - 22.10</w:t>
            </w:r>
          </w:p>
        </w:tc>
        <w:tc>
          <w:tcPr>
            <w:tcW w:w="287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23.10 -29.10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30.10 -5.11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6.11 - 12.11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13.11 -19.11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20.11 - 26.11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27.11 - 3.12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4.12 -10.12</w:t>
            </w:r>
          </w:p>
        </w:tc>
        <w:tc>
          <w:tcPr>
            <w:tcW w:w="289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11.12 -17.12</w:t>
            </w:r>
          </w:p>
        </w:tc>
        <w:tc>
          <w:tcPr>
            <w:tcW w:w="280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18.12- 24.12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25.12 -31.12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01.01 -7.01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8.01 -14.01</w:t>
            </w:r>
          </w:p>
        </w:tc>
        <w:tc>
          <w:tcPr>
            <w:tcW w:w="3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15.01.-21.01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22.01.-28.01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29.01 -4.02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5.02 -11.02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12.02 -18.02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19.02 -25.02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26.02 - 4.03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5.03 -11.03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12.03-18.03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19.03 -25.03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26.03 -01.04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2.04 -8.04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9.04 - 15.04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16.04 -22.04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23.04 -29.04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30.04 -6.05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7.05 -13.05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14.05-20.05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21.05-27.05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28.05 -3.06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4.06 -10.06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11.06 -17.06</w:t>
            </w:r>
          </w:p>
        </w:tc>
        <w:tc>
          <w:tcPr>
            <w:tcW w:w="30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18.06 -24.06</w:t>
            </w:r>
          </w:p>
        </w:tc>
        <w:tc>
          <w:tcPr>
            <w:tcW w:w="26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25.06 - 01.07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2.07-8.07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9.07-15.07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16.07-22.07</w:t>
            </w:r>
          </w:p>
        </w:tc>
        <w:tc>
          <w:tcPr>
            <w:tcW w:w="284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23.07 -29.07</w:t>
            </w:r>
          </w:p>
        </w:tc>
        <w:tc>
          <w:tcPr>
            <w:tcW w:w="285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30.07-5.08</w:t>
            </w:r>
          </w:p>
        </w:tc>
        <w:tc>
          <w:tcPr>
            <w:tcW w:w="328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6.08 -12.08</w:t>
            </w:r>
          </w:p>
        </w:tc>
        <w:tc>
          <w:tcPr>
            <w:tcW w:w="282" w:type="dxa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13.08 -19.08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20.08 -26.08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27.08 -31.08</w:t>
            </w:r>
          </w:p>
        </w:tc>
      </w:tr>
      <w:tr w:rsidR="00015789" w:rsidRPr="00015789" w:rsidTr="00015789">
        <w:trPr>
          <w:cantSplit/>
          <w:trHeight w:val="790"/>
        </w:trPr>
        <w:tc>
          <w:tcPr>
            <w:tcW w:w="425" w:type="dxa"/>
            <w:vMerge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015789" w:rsidRPr="00015789" w:rsidTr="00015789">
        <w:trPr>
          <w:cantSplit/>
          <w:trHeight w:val="802"/>
        </w:trPr>
        <w:tc>
          <w:tcPr>
            <w:tcW w:w="425" w:type="dxa"/>
            <w:vMerge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78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015789" w:rsidRPr="00015789" w:rsidRDefault="00015789" w:rsidP="00015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15789">
              <w:rPr>
                <w:rFonts w:ascii="Times New Roman" w:hAnsi="Times New Roman" w:cs="Times New Roman"/>
                <w:sz w:val="18"/>
                <w:szCs w:val="28"/>
              </w:rPr>
              <w:t>ПА</w:t>
            </w:r>
          </w:p>
        </w:tc>
        <w:tc>
          <w:tcPr>
            <w:tcW w:w="304" w:type="dxa"/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15789">
              <w:rPr>
                <w:rFonts w:ascii="Times New Roman" w:hAnsi="Times New Roman" w:cs="Times New Roman"/>
                <w:sz w:val="18"/>
                <w:szCs w:val="28"/>
              </w:rPr>
              <w:t>ПА</w:t>
            </w:r>
          </w:p>
        </w:tc>
        <w:tc>
          <w:tcPr>
            <w:tcW w:w="265" w:type="dxa"/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5789">
              <w:rPr>
                <w:rFonts w:ascii="Times New Roman" w:hAnsi="Times New Roman" w:cs="Times New Roman"/>
              </w:rPr>
              <w:t>ПА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93" w:right="-162"/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Calibri" w:hAnsi="Calibri" w:cs="Times New Roman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015789" w:rsidRPr="00015789" w:rsidTr="00015789">
        <w:trPr>
          <w:cantSplit/>
          <w:trHeight w:val="700"/>
        </w:trPr>
        <w:tc>
          <w:tcPr>
            <w:tcW w:w="425" w:type="dxa"/>
            <w:vMerge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Merge w:val="restart"/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  <w:vMerge w:val="restart"/>
            <w:shd w:val="clear" w:color="auto" w:fill="FFFFFF" w:themeFill="background1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dxa"/>
            <w:vMerge w:val="restart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9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0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 w:val="restart"/>
            <w:shd w:val="clear" w:color="auto" w:fill="FBD4B4" w:themeFill="accent6" w:themeFillTint="66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BD4B4" w:themeFill="accent6" w:themeFillTint="66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78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04" w:type="dxa"/>
            <w:vMerge w:val="restart"/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113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5" w:type="dxa"/>
            <w:vMerge w:val="restart"/>
            <w:shd w:val="clear" w:color="auto" w:fill="FFFF0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00B0F0"/>
            <w:vAlign w:val="center"/>
          </w:tcPr>
          <w:p w:rsidR="00015789" w:rsidRPr="00015789" w:rsidRDefault="00015789" w:rsidP="00015789">
            <w:pPr>
              <w:ind w:left="-108" w:right="-108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ВС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328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2" w:type="dxa"/>
            <w:vMerge w:val="restart"/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96" w:type="dxa"/>
            <w:gridSpan w:val="2"/>
            <w:vMerge w:val="restart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015789" w:rsidRPr="00015789" w:rsidTr="00015789">
        <w:trPr>
          <w:cantSplit/>
          <w:trHeight w:val="305"/>
        </w:trPr>
        <w:tc>
          <w:tcPr>
            <w:tcW w:w="42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/>
            <w:tcBorders>
              <w:bottom w:val="single" w:sz="4" w:space="0" w:color="000000"/>
            </w:tcBorders>
            <w:textDirection w:val="btLr"/>
            <w:vAlign w:val="cente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015789" w:rsidRPr="00015789" w:rsidRDefault="0001578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  <w:tcBorders>
              <w:bottom w:val="single" w:sz="4" w:space="0" w:color="000000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bottom w:val="single" w:sz="4" w:space="0" w:color="000000"/>
            </w:tcBorders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9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0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15789">
              <w:rPr>
                <w:rFonts w:ascii="Times New Roman" w:hAnsi="Times New Roman" w:cs="Times New Roman"/>
                <w:sz w:val="18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92D050"/>
            <w:textDirection w:val="btLr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04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113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015789" w:rsidRPr="00015789" w:rsidRDefault="0001578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00B0F0"/>
            <w:vAlign w:val="center"/>
          </w:tcPr>
          <w:p w:rsidR="00015789" w:rsidRPr="00015789" w:rsidRDefault="00015789" w:rsidP="00015789">
            <w:pPr>
              <w:ind w:left="-108" w:right="-10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8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2" w:type="dxa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FABF8F" w:themeFill="accent6" w:themeFillTint="99"/>
            <w:textDirection w:val="btLr"/>
            <w:vAlign w:val="center"/>
          </w:tcPr>
          <w:p w:rsidR="00015789" w:rsidRPr="00015789" w:rsidRDefault="0001578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15789" w:rsidRPr="00015789" w:rsidRDefault="00015789" w:rsidP="000157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015789" w:rsidRPr="00015789" w:rsidTr="00015789">
        <w:trPr>
          <w:jc w:val="center"/>
        </w:trPr>
        <w:tc>
          <w:tcPr>
            <w:tcW w:w="1769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015789" w:rsidRPr="00015789" w:rsidTr="00015789">
        <w:trPr>
          <w:trHeight w:val="1329"/>
          <w:jc w:val="center"/>
        </w:trPr>
        <w:tc>
          <w:tcPr>
            <w:tcW w:w="1769" w:type="dxa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8" o:spid="_x0000_s1034" style="position:absolute;left:0;text-align:left;margin-left:29pt;margin-top:8.5pt;width:22.1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"/>
              </w:pic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7" o:spid="_x0000_s1033" style="position:absolute;left:0;text-align:left;margin-left:32.85pt;margin-top:1.45pt;width:31.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">
                  <v:textbox>
                    <w:txbxContent>
                      <w:p w:rsidR="00015789" w:rsidRDefault="00015789" w:rsidP="00015789">
                        <w:proofErr w:type="spellStart"/>
                        <w:r w:rsidRPr="00C97C22">
                          <w:rPr>
                            <w:shd w:val="clear" w:color="auto" w:fill="FFFF00"/>
                          </w:rPr>
                          <w:t>ПП</w:t>
                        </w:r>
                        <w:r>
                          <w:t>пП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</w:tc>
        <w:tc>
          <w:tcPr>
            <w:tcW w:w="1865" w:type="dxa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6" o:spid="_x0000_s1032" style="position:absolute;left:0;text-align:left;margin-left:28.3pt;margin-top:-2.4pt;width:29.1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NgWS3tQAgAAYAQAAA4AAAAAAAAAAAAAAAAALgIAAGRycy9lMm9Eb2MueG1sUEsBAi0AFAAGAAgA&#10;AAAhAMQrCOTcAAAACAEAAA8AAAAAAAAAAAAAAAAAqgQAAGRycy9kb3ducmV2LnhtbFBLBQYAAAAA&#10;BAAEAPMAAACzBQAAAAA=&#10;">
                  <v:textbox>
                    <w:txbxContent>
                      <w:p w:rsidR="00015789" w:rsidRDefault="00015789" w:rsidP="00015789">
                        <w:pPr>
                          <w:shd w:val="clear" w:color="auto" w:fill="92D050"/>
                        </w:pPr>
                        <w:r>
                          <w:t>ПА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35" w:type="dxa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5" o:spid="_x0000_s1031" style="position:absolute;left:0;text-align:left;margin-left:30.9pt;margin-top:2.2pt;width:35.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">
                  <v:textbox>
                    <w:txbxContent>
                      <w:p w:rsidR="00015789" w:rsidRDefault="00015789" w:rsidP="00015789">
                        <w:pPr>
                          <w:shd w:val="clear" w:color="auto" w:fill="FF0000"/>
                        </w:pPr>
                        <w:r>
                          <w:t>ГИА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4" o:spid="_x0000_s1030" style="position:absolute;left:0;text-align:left;margin-left:17.45pt;margin-top:-.25pt;width:29.1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">
                  <v:textbox>
                    <w:txbxContent>
                      <w:p w:rsidR="00015789" w:rsidRDefault="00015789" w:rsidP="00015789">
                        <w:pPr>
                          <w:shd w:val="clear" w:color="auto" w:fill="00B0F0"/>
                        </w:pPr>
                        <w:r>
                          <w:t>ВС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015789" w:rsidRPr="00015789" w:rsidRDefault="00015789" w:rsidP="00015789">
            <w:pPr>
              <w:keepNext/>
              <w:rPr>
                <w:rFonts w:ascii="Calibri" w:hAnsi="Calibri" w:cs="Times New Roman"/>
              </w:rPr>
            </w:pPr>
            <w:r>
              <w:rPr>
                <w:noProof/>
              </w:rPr>
              <w:pict>
                <v:rect id="Прямоугольник 13" o:spid="_x0000_s1029" style="position:absolute;margin-left:30.7pt;margin-top:8pt;width:45.35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BcPp7mUAIAAGAEAAAOAAAAAAAAAAAAAAAAAC4CAABkcnMvZTJvRG9jLnhtbFBLAQItABQABgAI&#10;AAAAIQB5T7iQ3QAAAAgBAAAPAAAAAAAAAAAAAAAAAKoEAABkcnMvZG93bnJldi54bWxQSwUGAAAA&#10;AAQABADzAAAAtAUAAAAA&#10;">
                  <v:textbox>
                    <w:txbxContent>
                      <w:p w:rsidR="00015789" w:rsidRDefault="00015789" w:rsidP="00015789">
                        <w:pPr>
                          <w:shd w:val="clear" w:color="auto" w:fill="7030A0"/>
                          <w:jc w:val="center"/>
                        </w:pPr>
                        <w:r>
                          <w:t>ПДП</w:t>
                        </w:r>
                      </w:p>
                    </w:txbxContent>
                  </v:textbox>
                </v:rect>
              </w:pict>
            </w:r>
          </w:p>
          <w:p w:rsidR="00015789" w:rsidRPr="00015789" w:rsidRDefault="00015789" w:rsidP="00015789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1" o:spid="_x0000_s1028" style="position:absolute;left:0;text-align:left;margin-left:17.55pt;margin-top:-2.9pt;width:31.3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">
                  <v:textbox>
                    <w:txbxContent>
                      <w:p w:rsidR="00015789" w:rsidRDefault="00015789" w:rsidP="00015789">
                        <w:pPr>
                          <w:shd w:val="clear" w:color="auto" w:fill="0070C0"/>
                        </w:pPr>
                        <w:r>
                          <w:t>УП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9" o:spid="_x0000_s1027" style="position:absolute;left:0;text-align:left;margin-left:10.15pt;margin-top:-2.35pt;width:35.55pt;height:25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">
                  <v:textbox>
                    <w:txbxContent>
                      <w:p w:rsidR="00015789" w:rsidRDefault="00015789" w:rsidP="00015789">
                        <w:pPr>
                          <w:shd w:val="clear" w:color="auto" w:fill="FABF8F" w:themeFill="accent6" w:themeFillTint="99"/>
                        </w:pPr>
                        <w:r>
                          <w:t xml:space="preserve">   К                   </w:t>
                        </w:r>
                        <w:proofErr w:type="spellStart"/>
                        <w:proofErr w:type="gramStart"/>
                        <w:r>
                          <w:t>К</w:t>
                        </w:r>
                        <w:proofErr w:type="spellEnd"/>
                        <w:proofErr w:type="gramEnd"/>
                        <w:r>
                          <w:t xml:space="preserve">                </w:t>
                        </w:r>
                      </w:p>
                    </w:txbxContent>
                  </v:textbox>
                </v:rect>
              </w:pict>
            </w: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8" o:spid="_x0000_s1026" style="position:absolute;left:0;text-align:left;margin-left:30.75pt;margin-top:-5.25pt;width:29.1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">
                  <v:textbox>
                    <w:txbxContent>
                      <w:p w:rsidR="00015789" w:rsidRDefault="00015789" w:rsidP="00015789">
                        <w:r>
                          <w:t>ЗО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015789" w:rsidRDefault="00015789" w:rsidP="0001578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789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0438E" w:rsidRPr="0090438E" w:rsidRDefault="00015789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0438E" w:rsidRPr="0090438E">
        <w:rPr>
          <w:rFonts w:ascii="Times New Roman" w:hAnsi="Times New Roman" w:cs="Times New Roman"/>
          <w:b/>
          <w:bCs/>
          <w:sz w:val="28"/>
          <w:szCs w:val="28"/>
        </w:rPr>
        <w:t>. Сводные данные по бюджету времени (в неделях)</w:t>
      </w:r>
    </w:p>
    <w:p w:rsidR="0090438E" w:rsidRPr="0090438E" w:rsidRDefault="0090438E" w:rsidP="0090438E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"/>
        <w:gridCol w:w="2992"/>
        <w:gridCol w:w="1435"/>
        <w:gridCol w:w="2588"/>
        <w:gridCol w:w="2276"/>
        <w:gridCol w:w="2388"/>
        <w:gridCol w:w="1559"/>
        <w:gridCol w:w="919"/>
      </w:tblGrid>
      <w:tr w:rsidR="0090438E" w:rsidRPr="0090438E" w:rsidTr="00856305">
        <w:trPr>
          <w:trHeight w:val="1298"/>
          <w:jc w:val="center"/>
        </w:trPr>
        <w:tc>
          <w:tcPr>
            <w:tcW w:w="1031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Курсы</w:t>
            </w:r>
          </w:p>
        </w:tc>
        <w:tc>
          <w:tcPr>
            <w:tcW w:w="2712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по дисциплинам</w:t>
            </w:r>
            <w:proofErr w:type="gramEnd"/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междисциплинарным курсам</w:t>
            </w:r>
          </w:p>
        </w:tc>
        <w:tc>
          <w:tcPr>
            <w:tcW w:w="1312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 практика</w:t>
            </w:r>
          </w:p>
        </w:tc>
        <w:tc>
          <w:tcPr>
            <w:tcW w:w="3362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Производственная </w:t>
            </w:r>
          </w:p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практика </w:t>
            </w:r>
          </w:p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69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169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424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  <w:tc>
          <w:tcPr>
            <w:tcW w:w="848" w:type="dxa"/>
            <w:vAlign w:val="center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90438E" w:rsidRPr="0090438E" w:rsidTr="00856305">
        <w:trPr>
          <w:jc w:val="center"/>
        </w:trPr>
        <w:tc>
          <w:tcPr>
            <w:tcW w:w="1031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0438E">
              <w:rPr>
                <w:rFonts w:ascii="Times New Roman" w:hAnsi="Times New Roman" w:cs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3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0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24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48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</w:tr>
      <w:tr w:rsidR="0090438E" w:rsidRPr="0090438E" w:rsidTr="00856305">
        <w:trPr>
          <w:jc w:val="center"/>
        </w:trPr>
        <w:tc>
          <w:tcPr>
            <w:tcW w:w="1031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0438E">
              <w:rPr>
                <w:rFonts w:ascii="Times New Roman" w:hAnsi="Times New Roman" w:cs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3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36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0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1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24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48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</w:tr>
      <w:tr w:rsidR="0090438E" w:rsidRPr="0090438E" w:rsidTr="00856305">
        <w:trPr>
          <w:jc w:val="center"/>
        </w:trPr>
        <w:tc>
          <w:tcPr>
            <w:tcW w:w="1031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43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0438E">
              <w:rPr>
                <w:rFonts w:ascii="Times New Roman" w:hAnsi="Times New Roman" w:cs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3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336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0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24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48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</w:tr>
      <w:tr w:rsidR="0090438E" w:rsidRPr="0090438E" w:rsidTr="00856305">
        <w:trPr>
          <w:jc w:val="center"/>
        </w:trPr>
        <w:tc>
          <w:tcPr>
            <w:tcW w:w="1031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0438E">
              <w:rPr>
                <w:rFonts w:ascii="Times New Roman" w:hAnsi="Times New Roman" w:cs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3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20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48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90438E" w:rsidRPr="0090438E" w:rsidTr="00856305">
        <w:trPr>
          <w:jc w:val="center"/>
        </w:trPr>
        <w:tc>
          <w:tcPr>
            <w:tcW w:w="1031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Всего</w:t>
            </w:r>
          </w:p>
        </w:tc>
        <w:tc>
          <w:tcPr>
            <w:tcW w:w="27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107</w:t>
            </w:r>
          </w:p>
        </w:tc>
        <w:tc>
          <w:tcPr>
            <w:tcW w:w="131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362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20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169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848" w:type="dxa"/>
          </w:tcPr>
          <w:p w:rsidR="0090438E" w:rsidRPr="0090438E" w:rsidRDefault="0090438E" w:rsidP="0090438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38E">
              <w:rPr>
                <w:rFonts w:ascii="Times New Roman" w:hAnsi="Times New Roman" w:cs="Times New Roman"/>
                <w:bCs/>
                <w:sz w:val="28"/>
                <w:szCs w:val="28"/>
              </w:rPr>
              <w:t>199</w:t>
            </w:r>
          </w:p>
        </w:tc>
      </w:tr>
    </w:tbl>
    <w:p w:rsidR="0090438E" w:rsidRDefault="0090438E" w:rsidP="0090438E">
      <w:pPr>
        <w:spacing w:after="0"/>
        <w:rPr>
          <w:b/>
          <w:bCs/>
        </w:rPr>
        <w:sectPr w:rsidR="0090438E" w:rsidSect="00015789">
          <w:pgSz w:w="16838" w:h="11906" w:orient="landscape"/>
          <w:pgMar w:top="426" w:right="678" w:bottom="1276" w:left="1134" w:header="709" w:footer="709" w:gutter="0"/>
          <w:cols w:space="708"/>
          <w:titlePg/>
          <w:docGrid w:linePitch="360"/>
        </w:sectPr>
      </w:pPr>
    </w:p>
    <w:p w:rsidR="0055114D" w:rsidRPr="00015789" w:rsidRDefault="00015789" w:rsidP="0001578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55114D" w:rsidRPr="00015789">
        <w:rPr>
          <w:rFonts w:ascii="Times New Roman" w:hAnsi="Times New Roman" w:cs="Times New Roman"/>
          <w:b/>
          <w:sz w:val="24"/>
          <w:szCs w:val="24"/>
        </w:rPr>
        <w:t>План учеб</w:t>
      </w:r>
      <w:r w:rsidR="00E97086" w:rsidRPr="00015789">
        <w:rPr>
          <w:rFonts w:ascii="Times New Roman" w:hAnsi="Times New Roman" w:cs="Times New Roman"/>
          <w:b/>
          <w:sz w:val="24"/>
          <w:szCs w:val="24"/>
        </w:rPr>
        <w:t>ного процесса  (для  ППССЗ) 2017</w:t>
      </w:r>
      <w:r w:rsidR="0055114D" w:rsidRPr="00015789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284"/>
        <w:gridCol w:w="1134"/>
        <w:gridCol w:w="709"/>
        <w:gridCol w:w="141"/>
        <w:gridCol w:w="567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55114D" w:rsidTr="00856305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55114D" w:rsidRPr="002F129A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111" w:type="dxa"/>
            <w:gridSpan w:val="2"/>
            <w:vMerge w:val="restart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55114D" w:rsidRPr="004C4213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55114D" w:rsidTr="00856305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gridSpan w:val="2"/>
            <w:vMerge w:val="restart"/>
            <w:textDirection w:val="btLr"/>
          </w:tcPr>
          <w:p w:rsidR="0055114D" w:rsidRPr="00321B3F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55114D" w:rsidRPr="006261A2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55114D" w:rsidTr="00856305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55114D" w:rsidTr="00856305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r w:rsidR="005511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114D" w:rsidTr="00856305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5114D" w:rsidTr="00856305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55114D" w:rsidRPr="00E027A1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114D" w:rsidTr="00856305">
        <w:tc>
          <w:tcPr>
            <w:tcW w:w="1276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111" w:type="dxa"/>
            <w:gridSpan w:val="2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gridSpan w:val="2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F43D88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43D88">
              <w:rPr>
                <w:rFonts w:ascii="Times New Roman" w:hAnsi="Times New Roman" w:cs="Times New Roman"/>
                <w:b/>
              </w:rPr>
              <w:t xml:space="preserve">Общеобразовательный </w:t>
            </w:r>
            <w:r>
              <w:rPr>
                <w:rFonts w:ascii="Times New Roman" w:hAnsi="Times New Roman" w:cs="Times New Roman"/>
                <w:b/>
              </w:rPr>
              <w:t xml:space="preserve">учебный </w:t>
            </w:r>
            <w:r w:rsidRPr="00F43D88">
              <w:rPr>
                <w:rFonts w:ascii="Times New Roman" w:hAnsi="Times New Roman" w:cs="Times New Roman"/>
                <w:b/>
              </w:rPr>
              <w:t>цикл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5Э/4Дз/23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308</w:t>
            </w:r>
            <w:r w:rsidR="00D4497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103</w:t>
            </w:r>
            <w:r w:rsidR="00D4497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85630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610</w:t>
            </w:r>
          </w:p>
        </w:tc>
        <w:tc>
          <w:tcPr>
            <w:tcW w:w="709" w:type="dxa"/>
          </w:tcPr>
          <w:p w:rsidR="00D44973" w:rsidRPr="00060A9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60A91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</w:tcPr>
          <w:p w:rsidR="00D44973" w:rsidRPr="00060A9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850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29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Общие </w:t>
            </w:r>
          </w:p>
        </w:tc>
        <w:tc>
          <w:tcPr>
            <w:tcW w:w="1134" w:type="dxa"/>
          </w:tcPr>
          <w:p w:rsidR="00D44973" w:rsidRPr="00060A91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4Э/2ДЗ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185</w:t>
            </w:r>
            <w:r w:rsidR="00D4497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</w:t>
            </w:r>
            <w:r w:rsidR="00D4497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F63DD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ОУП.01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-,-,-,Э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4497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497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44973" w:rsidRPr="00EF63D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305" w:rsidTr="00856305">
        <w:tc>
          <w:tcPr>
            <w:tcW w:w="1276" w:type="dxa"/>
          </w:tcPr>
          <w:p w:rsidR="00856305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ОУП.02</w:t>
            </w:r>
          </w:p>
        </w:tc>
        <w:tc>
          <w:tcPr>
            <w:tcW w:w="4111" w:type="dxa"/>
            <w:gridSpan w:val="2"/>
          </w:tcPr>
          <w:p w:rsidR="00856305" w:rsidRDefault="00856305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134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708" w:type="dxa"/>
            <w:gridSpan w:val="2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856305" w:rsidRP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0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856305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85630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4(У)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Математика: алгебра и начала математического анализа: геометрия</w:t>
            </w:r>
          </w:p>
        </w:tc>
        <w:tc>
          <w:tcPr>
            <w:tcW w:w="1134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-,-,Э,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D44973" w:rsidRPr="00856305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F63D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-,-,-,Э 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  <w:gridSpan w:val="2"/>
          </w:tcPr>
          <w:p w:rsidR="00D44973" w:rsidRPr="00684A92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84A9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proofErr w:type="gramStart"/>
            <w:r>
              <w:rPr>
                <w:rFonts w:ascii="Times New Roman" w:hAnsi="Times New Roman" w:cs="Times New Roman"/>
              </w:rPr>
              <w:t>,З</w:t>
            </w:r>
            <w:proofErr w:type="gramEnd"/>
            <w:r>
              <w:rPr>
                <w:rFonts w:ascii="Times New Roman" w:hAnsi="Times New Roman" w:cs="Times New Roman"/>
              </w:rPr>
              <w:t>,З,ДЗ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708" w:type="dxa"/>
            <w:gridSpan w:val="2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08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E6216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621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F63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134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</w:t>
            </w:r>
            <w:r w:rsidR="00D44973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ОУП.07</w:t>
            </w:r>
          </w:p>
        </w:tc>
        <w:tc>
          <w:tcPr>
            <w:tcW w:w="4111" w:type="dxa"/>
            <w:gridSpan w:val="2"/>
          </w:tcPr>
          <w:p w:rsidR="00D44973" w:rsidRPr="00606AA7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 выбору из обязательных предметных областей</w:t>
            </w:r>
          </w:p>
        </w:tc>
        <w:tc>
          <w:tcPr>
            <w:tcW w:w="1134" w:type="dxa"/>
          </w:tcPr>
          <w:p w:rsidR="00D44973" w:rsidRPr="00606AA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1Э/2ДЗ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ОУП.08(У)</w:t>
            </w:r>
            <w:r w:rsidR="00D44973" w:rsidRPr="00F43D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 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9(У)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-,-,-,Э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</w:t>
            </w:r>
            <w:r w:rsidR="0085630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1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134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09" w:type="dxa"/>
          </w:tcPr>
          <w:p w:rsidR="00D44973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</w:t>
            </w:r>
          </w:p>
        </w:tc>
        <w:tc>
          <w:tcPr>
            <w:tcW w:w="1134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1З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УД.1</w:t>
            </w:r>
            <w:r w:rsidR="002D5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gridSpan w:val="2"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1134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Индивидуальный проект</w:t>
            </w:r>
            <w:proofErr w:type="gramEnd"/>
          </w:p>
        </w:tc>
        <w:tc>
          <w:tcPr>
            <w:tcW w:w="1134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44973" w:rsidRDefault="008D30E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4973" w:rsidTr="00856305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ОП.00</w:t>
            </w:r>
          </w:p>
        </w:tc>
        <w:tc>
          <w:tcPr>
            <w:tcW w:w="4111" w:type="dxa"/>
            <w:gridSpan w:val="2"/>
          </w:tcPr>
          <w:p w:rsidR="00D44973" w:rsidRPr="00B2188B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2188B">
              <w:rPr>
                <w:rFonts w:ascii="Times New Roman" w:hAnsi="Times New Roman" w:cs="Times New Roman"/>
                <w:b/>
                <w:i/>
              </w:rPr>
              <w:t xml:space="preserve">Общепрофессиональный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B2188B">
              <w:rPr>
                <w:rFonts w:ascii="Times New Roman" w:hAnsi="Times New Roman" w:cs="Times New Roman"/>
                <w:b/>
                <w:i/>
              </w:rPr>
              <w:t>цикл</w:t>
            </w:r>
          </w:p>
        </w:tc>
        <w:tc>
          <w:tcPr>
            <w:tcW w:w="1134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11/ДЗ</w:t>
            </w: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626</w:t>
            </w:r>
          </w:p>
        </w:tc>
        <w:tc>
          <w:tcPr>
            <w:tcW w:w="708" w:type="dxa"/>
            <w:gridSpan w:val="2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428</w:t>
            </w: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</w:t>
            </w: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236</w:t>
            </w:r>
          </w:p>
        </w:tc>
        <w:tc>
          <w:tcPr>
            <w:tcW w:w="708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567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850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851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62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44973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D44973" w:rsidRPr="002F129A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D44973" w:rsidRPr="004C421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D44973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gridSpan w:val="2"/>
            <w:vMerge w:val="restart"/>
            <w:textDirection w:val="btLr"/>
          </w:tcPr>
          <w:p w:rsidR="00D44973" w:rsidRPr="00321B3F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D44973" w:rsidRPr="006261A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D44973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D44973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973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44973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D44973" w:rsidRPr="00E027A1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973" w:rsidRPr="0072054F" w:rsidTr="00133363">
        <w:tc>
          <w:tcPr>
            <w:tcW w:w="1276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gridSpan w:val="2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2D5B40" w:rsidRPr="0072054F" w:rsidTr="00133363">
        <w:tc>
          <w:tcPr>
            <w:tcW w:w="1276" w:type="dxa"/>
          </w:tcPr>
          <w:p w:rsidR="002D5B40" w:rsidRPr="00F43D88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ОПД.01</w:t>
            </w:r>
          </w:p>
        </w:tc>
        <w:tc>
          <w:tcPr>
            <w:tcW w:w="3827" w:type="dxa"/>
          </w:tcPr>
          <w:p w:rsidR="002D5B40" w:rsidRDefault="002D5B40" w:rsidP="00E35E0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инженерной графики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</w:tcPr>
          <w:p w:rsidR="002D5B40" w:rsidRPr="00751379" w:rsidRDefault="002D5B40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D5B40" w:rsidTr="00133363">
        <w:tc>
          <w:tcPr>
            <w:tcW w:w="1276" w:type="dxa"/>
          </w:tcPr>
          <w:p w:rsidR="002D5B40" w:rsidRPr="00D44973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44973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ПД.02</w:t>
            </w:r>
          </w:p>
        </w:tc>
        <w:tc>
          <w:tcPr>
            <w:tcW w:w="3827" w:type="dxa"/>
          </w:tcPr>
          <w:p w:rsidR="002D5B40" w:rsidRPr="00D44973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 и технология общеслесарных работ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0D707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0D707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D70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B40" w:rsidTr="00133363">
        <w:tc>
          <w:tcPr>
            <w:tcW w:w="1276" w:type="dxa"/>
          </w:tcPr>
          <w:p w:rsidR="002D5B40" w:rsidRPr="00D44973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ОПД.03</w:t>
            </w:r>
          </w:p>
        </w:tc>
        <w:tc>
          <w:tcPr>
            <w:tcW w:w="3827" w:type="dxa"/>
          </w:tcPr>
          <w:p w:rsidR="002D5B40" w:rsidRPr="00D44973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механика с основами технических измерений</w:t>
            </w:r>
            <w:r w:rsidRPr="00D449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2D5B40" w:rsidRPr="000D7079" w:rsidRDefault="002D5B40" w:rsidP="000D707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 ДЗ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0D7079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ОПД.04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электротехники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ПД.05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агрономии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ОПД.06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зоотехники</w:t>
            </w:r>
          </w:p>
        </w:tc>
        <w:tc>
          <w:tcPr>
            <w:tcW w:w="1418" w:type="dxa"/>
            <w:gridSpan w:val="2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-,-,-,-,-,-,ДЗ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8" w:type="dxa"/>
            <w:gridSpan w:val="2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8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23C4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ОПД.07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-,-,-,-,-,-,ДЗ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ОПД.08</w:t>
            </w:r>
          </w:p>
        </w:tc>
        <w:tc>
          <w:tcPr>
            <w:tcW w:w="3827" w:type="dxa"/>
          </w:tcPr>
          <w:p w:rsidR="002D5B40" w:rsidRPr="00684A92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709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  <w:gridSpan w:val="2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84A92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E6216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23C4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ОПД.09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микробиологии, санитарии и гигиены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ОПД.10</w:t>
            </w:r>
          </w:p>
        </w:tc>
        <w:tc>
          <w:tcPr>
            <w:tcW w:w="3827" w:type="dxa"/>
          </w:tcPr>
          <w:p w:rsidR="002D5B40" w:rsidRPr="00623C4E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18" w:type="dxa"/>
            <w:gridSpan w:val="2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-,-,-,-,ДЗ</w:t>
            </w: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8" w:type="dxa"/>
            <w:gridSpan w:val="2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ОПД.11</w:t>
            </w:r>
            <w:r w:rsidRPr="00F43D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5B40" w:rsidRPr="00623C4E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7B4FE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П.00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Профессиональный цикл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10Э/10Дз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3802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702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3100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70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547FB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850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547FB"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851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547F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547FB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62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547FB">
              <w:rPr>
                <w:rFonts w:ascii="Times New Roman" w:hAnsi="Times New Roman" w:cs="Times New Roman"/>
              </w:rPr>
              <w:t>756</w:t>
            </w: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ПМ.00</w:t>
            </w:r>
          </w:p>
        </w:tc>
        <w:tc>
          <w:tcPr>
            <w:tcW w:w="3827" w:type="dxa"/>
          </w:tcPr>
          <w:p w:rsidR="002D5B40" w:rsidRPr="00F43D88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Профессиональные модули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B547FB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10Э/10Дз/1З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3602</w:t>
            </w:r>
          </w:p>
        </w:tc>
        <w:tc>
          <w:tcPr>
            <w:tcW w:w="708" w:type="dxa"/>
            <w:gridSpan w:val="2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708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709" w:type="dxa"/>
          </w:tcPr>
          <w:p w:rsidR="002D5B40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709" w:type="dxa"/>
          </w:tcPr>
          <w:p w:rsidR="002D5B40" w:rsidRPr="00EF63DD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850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851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742</w:t>
            </w:r>
          </w:p>
        </w:tc>
        <w:tc>
          <w:tcPr>
            <w:tcW w:w="70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62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756</w:t>
            </w: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B547F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ПМ.01</w:t>
            </w:r>
          </w:p>
        </w:tc>
        <w:tc>
          <w:tcPr>
            <w:tcW w:w="3827" w:type="dxa"/>
          </w:tcPr>
          <w:p w:rsidR="002D5B40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механизированных работ в растениеводстве</w:t>
            </w:r>
          </w:p>
          <w:p w:rsidR="002D5B40" w:rsidRDefault="002D5B40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3Э, 4ДЗ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</w:t>
            </w:r>
          </w:p>
        </w:tc>
        <w:tc>
          <w:tcPr>
            <w:tcW w:w="708" w:type="dxa"/>
            <w:gridSpan w:val="2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1506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708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</w:tcPr>
          <w:p w:rsidR="002D5B40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50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851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70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29" w:type="dxa"/>
          </w:tcPr>
          <w:p w:rsidR="002D5B40" w:rsidRPr="00B547FB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  <w:tr w:rsidR="002D5B40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2D5B40" w:rsidRPr="002F129A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2D5B40" w:rsidRPr="004C4213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2D5B40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567" w:type="dxa"/>
            <w:vMerge w:val="restart"/>
            <w:textDirection w:val="btLr"/>
          </w:tcPr>
          <w:p w:rsidR="002D5B40" w:rsidRPr="00321B3F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2D5B40" w:rsidRPr="006261A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2D5B40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2D5B40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5B40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D5B40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2D5B40" w:rsidRPr="00E027A1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5B40" w:rsidRPr="0072054F" w:rsidTr="004F343E">
        <w:trPr>
          <w:trHeight w:val="313"/>
        </w:trPr>
        <w:tc>
          <w:tcPr>
            <w:tcW w:w="1276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2D5B40" w:rsidRPr="0072054F" w:rsidTr="00133363">
        <w:tc>
          <w:tcPr>
            <w:tcW w:w="1276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3827" w:type="dxa"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механизированных работ в растениеводстве</w:t>
            </w:r>
          </w:p>
        </w:tc>
        <w:tc>
          <w:tcPr>
            <w:tcW w:w="1418" w:type="dxa"/>
            <w:gridSpan w:val="2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-,-,-,-,-,Э</w:t>
            </w:r>
          </w:p>
        </w:tc>
        <w:tc>
          <w:tcPr>
            <w:tcW w:w="850" w:type="dxa"/>
            <w:gridSpan w:val="2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567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8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9" w:type="dxa"/>
          </w:tcPr>
          <w:p w:rsidR="002D5B40" w:rsidRPr="004A5E7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A5E7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2D5B40" w:rsidRPr="00B547FB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D5B40" w:rsidTr="00133363">
        <w:tc>
          <w:tcPr>
            <w:tcW w:w="1276" w:type="dxa"/>
          </w:tcPr>
          <w:p w:rsidR="002D5B40" w:rsidRPr="00D44973" w:rsidRDefault="002D5B40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МДК.01.02</w:t>
            </w:r>
          </w:p>
        </w:tc>
        <w:tc>
          <w:tcPr>
            <w:tcW w:w="3827" w:type="dxa"/>
          </w:tcPr>
          <w:p w:rsidR="002D5B40" w:rsidRPr="00D44973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-,-,-,-,-,Э</w:t>
            </w:r>
          </w:p>
        </w:tc>
        <w:tc>
          <w:tcPr>
            <w:tcW w:w="850" w:type="dxa"/>
            <w:gridSpan w:val="2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567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708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093BB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093BB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B40" w:rsidTr="00133363">
        <w:tc>
          <w:tcPr>
            <w:tcW w:w="1276" w:type="dxa"/>
          </w:tcPr>
          <w:p w:rsidR="002D5B40" w:rsidRPr="00D44973" w:rsidRDefault="002D5B40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</w:t>
            </w:r>
            <w:r w:rsidR="004A5E7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27" w:type="dxa"/>
          </w:tcPr>
          <w:p w:rsidR="002D5B40" w:rsidRPr="00D44973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418" w:type="dxa"/>
            <w:gridSpan w:val="2"/>
          </w:tcPr>
          <w:p w:rsidR="002D5B40" w:rsidRPr="000D7079" w:rsidRDefault="002D5B40" w:rsidP="0027440B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 ДЗ</w:t>
            </w:r>
          </w:p>
        </w:tc>
        <w:tc>
          <w:tcPr>
            <w:tcW w:w="850" w:type="dxa"/>
            <w:gridSpan w:val="2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567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4A5E7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A5E7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2D5B40" w:rsidRPr="000D7079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4F343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</w:t>
            </w:r>
            <w:r w:rsidR="004F343E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растениеводстве*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-,-,-,-,ДЗ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4F343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</w:t>
            </w:r>
            <w:r w:rsidR="004F343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Вождение тракторов и самоходных сельскохозяйственных машин*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27440B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gramEnd"/>
            <w:r>
              <w:rPr>
                <w:rFonts w:ascii="Times New Roman" w:hAnsi="Times New Roman" w:cs="Times New Roman"/>
              </w:rPr>
              <w:t>З-,-,-,ДЗ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4A5E78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растениеводстве</w:t>
            </w:r>
          </w:p>
        </w:tc>
        <w:tc>
          <w:tcPr>
            <w:tcW w:w="1418" w:type="dxa"/>
            <w:gridSpan w:val="2"/>
          </w:tcPr>
          <w:p w:rsidR="002D5B40" w:rsidRDefault="002D5B40" w:rsidP="0027440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,-,ДЗ</w:t>
            </w:r>
          </w:p>
        </w:tc>
        <w:tc>
          <w:tcPr>
            <w:tcW w:w="850" w:type="dxa"/>
            <w:gridSpan w:val="2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567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ПМ.02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2Э,2ДЗ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8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3827" w:type="dxa"/>
          </w:tcPr>
          <w:p w:rsidR="002D5B40" w:rsidRPr="00684A92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-,-,-,-,-,Э</w:t>
            </w:r>
          </w:p>
        </w:tc>
        <w:tc>
          <w:tcPr>
            <w:tcW w:w="850" w:type="dxa"/>
            <w:gridSpan w:val="2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567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709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8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84A9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E6216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4A5E7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УП.02.1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-,-,-,-,-ДЗ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2D5B40" w:rsidRPr="002F129A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2D5B40" w:rsidRPr="004C4213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2D5B40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2D5B40" w:rsidRPr="00F816B7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567" w:type="dxa"/>
            <w:vMerge w:val="restart"/>
            <w:textDirection w:val="btLr"/>
          </w:tcPr>
          <w:p w:rsidR="002D5B40" w:rsidRPr="00321B3F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2D5B40" w:rsidRPr="004C4213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2D5B40" w:rsidRPr="00F816B7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2D5B40" w:rsidRPr="006261A2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2D5B40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2D5B40" w:rsidRPr="004C4213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2D5B40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5B40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D5B40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2D5B40" w:rsidRPr="009715C5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Pr="004C4213" w:rsidRDefault="002D5B40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2D5B40" w:rsidRDefault="002D5B40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2D5B40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2D5B40" w:rsidRPr="00E027A1" w:rsidRDefault="002D5B40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2D5B40" w:rsidRPr="00E027A1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5B40" w:rsidRPr="0072054F" w:rsidTr="00133363">
        <w:tc>
          <w:tcPr>
            <w:tcW w:w="1276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2D5B40" w:rsidRPr="0072054F" w:rsidRDefault="002D5B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2D5B40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ПП.02</w:t>
            </w:r>
            <w:r w:rsidR="004A5E78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3827" w:type="dxa"/>
          </w:tcPr>
          <w:p w:rsidR="002D5B40" w:rsidRPr="00623C4E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418" w:type="dxa"/>
            <w:gridSpan w:val="2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Tr="00133363">
        <w:tc>
          <w:tcPr>
            <w:tcW w:w="1276" w:type="dxa"/>
          </w:tcPr>
          <w:p w:rsidR="002D5B40" w:rsidRPr="00D44973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ПМ.03</w:t>
            </w:r>
          </w:p>
        </w:tc>
        <w:tc>
          <w:tcPr>
            <w:tcW w:w="3827" w:type="dxa"/>
          </w:tcPr>
          <w:p w:rsidR="002D5B40" w:rsidRPr="00D44973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механизированных работ на животноводческих комплексах и механизированных фермах</w:t>
            </w:r>
          </w:p>
        </w:tc>
        <w:tc>
          <w:tcPr>
            <w:tcW w:w="1418" w:type="dxa"/>
            <w:gridSpan w:val="2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3Э,2ДЗ/13</w:t>
            </w:r>
          </w:p>
        </w:tc>
        <w:tc>
          <w:tcPr>
            <w:tcW w:w="850" w:type="dxa"/>
            <w:gridSpan w:val="2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1026</w:t>
            </w:r>
          </w:p>
        </w:tc>
        <w:tc>
          <w:tcPr>
            <w:tcW w:w="567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2D5B40" w:rsidRPr="000D7079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709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709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708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0D7079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МДК.03.01</w:t>
            </w:r>
          </w:p>
        </w:tc>
        <w:tc>
          <w:tcPr>
            <w:tcW w:w="3827" w:type="dxa"/>
          </w:tcPr>
          <w:p w:rsidR="002D5B40" w:rsidRPr="00F43D88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механизированных работ в животноводстве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-,-,-,-,-,-,Э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МДК.03.02</w:t>
            </w:r>
          </w:p>
        </w:tc>
        <w:tc>
          <w:tcPr>
            <w:tcW w:w="3827" w:type="dxa"/>
          </w:tcPr>
          <w:p w:rsidR="002D5B40" w:rsidRPr="00F43D88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обслуживание и ремонт оборудования животноводческих ферм и комплексов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-,-,-,-,-,-,Э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8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4A5E78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УП.03.1</w:t>
            </w:r>
          </w:p>
        </w:tc>
        <w:tc>
          <w:tcPr>
            <w:tcW w:w="3827" w:type="dxa"/>
          </w:tcPr>
          <w:p w:rsidR="002D5B40" w:rsidRPr="00F43D88" w:rsidRDefault="002D5B40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животноводстве</w:t>
            </w:r>
          </w:p>
        </w:tc>
        <w:tc>
          <w:tcPr>
            <w:tcW w:w="1418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67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ПП.03</w:t>
            </w:r>
            <w:r w:rsidR="004A5E7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животноводстве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,-,ДЗ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ПМ.04</w:t>
            </w:r>
          </w:p>
        </w:tc>
        <w:tc>
          <w:tcPr>
            <w:tcW w:w="3827" w:type="dxa"/>
          </w:tcPr>
          <w:p w:rsidR="002D5B40" w:rsidRPr="00684A92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грузов и перевозка пассажиров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2Э/2ДЗ</w:t>
            </w:r>
          </w:p>
        </w:tc>
        <w:tc>
          <w:tcPr>
            <w:tcW w:w="850" w:type="dxa"/>
            <w:gridSpan w:val="2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567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709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8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2D5B40" w:rsidRPr="00684A92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2D5B40" w:rsidRPr="00E6216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7B4FED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3827" w:type="dxa"/>
          </w:tcPr>
          <w:p w:rsidR="002D5B40" w:rsidRPr="00F43D88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Теоретическая подготовка водителей автомобилей категории «В» и «С»</w:t>
            </w:r>
          </w:p>
        </w:tc>
        <w:tc>
          <w:tcPr>
            <w:tcW w:w="1418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-,-,-,-,-,Э</w:t>
            </w:r>
          </w:p>
        </w:tc>
        <w:tc>
          <w:tcPr>
            <w:tcW w:w="850" w:type="dxa"/>
            <w:gridSpan w:val="2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567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8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2D5B40" w:rsidRPr="00F43D88" w:rsidRDefault="004A5E78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2D5B40" w:rsidRPr="00EF63DD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623C4E" w:rsidTr="00133363">
        <w:tc>
          <w:tcPr>
            <w:tcW w:w="1276" w:type="dxa"/>
          </w:tcPr>
          <w:p w:rsidR="002D5B40" w:rsidRPr="00F43D88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</w:t>
            </w:r>
            <w:r w:rsidR="004A5E78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</w:tcPr>
          <w:p w:rsidR="002D5B40" w:rsidRPr="00623C4E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418" w:type="dxa"/>
            <w:gridSpan w:val="2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623C4E" w:rsidTr="00133363">
        <w:tc>
          <w:tcPr>
            <w:tcW w:w="1276" w:type="dxa"/>
          </w:tcPr>
          <w:p w:rsidR="002D5B40" w:rsidRDefault="004A5E78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УП.04.2</w:t>
            </w:r>
          </w:p>
        </w:tc>
        <w:tc>
          <w:tcPr>
            <w:tcW w:w="3827" w:type="dxa"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Вождение автомобиля*</w:t>
            </w:r>
          </w:p>
        </w:tc>
        <w:tc>
          <w:tcPr>
            <w:tcW w:w="1418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B40" w:rsidRPr="00623C4E" w:rsidTr="00133363">
        <w:tc>
          <w:tcPr>
            <w:tcW w:w="1276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ФК.00</w:t>
            </w:r>
          </w:p>
        </w:tc>
        <w:tc>
          <w:tcPr>
            <w:tcW w:w="3827" w:type="dxa"/>
          </w:tcPr>
          <w:p w:rsidR="002D5B40" w:rsidRDefault="002D5B40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8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-,-,-,-,-,-,ДЗ</w:t>
            </w:r>
          </w:p>
        </w:tc>
        <w:tc>
          <w:tcPr>
            <w:tcW w:w="850" w:type="dxa"/>
            <w:gridSpan w:val="2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8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5B40" w:rsidRPr="00623C4E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D5B40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9" w:type="dxa"/>
          </w:tcPr>
          <w:p w:rsidR="002D5B40" w:rsidRPr="00093BBA" w:rsidRDefault="002D5B40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33363" w:rsidRDefault="00133363" w:rsidP="00133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1134"/>
        <w:gridCol w:w="709"/>
        <w:gridCol w:w="708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367858" w:rsidRPr="004C4213" w:rsidTr="00B0086A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367858" w:rsidRPr="002F129A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111" w:type="dxa"/>
            <w:vMerge w:val="restart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5"/>
          </w:tcPr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367858" w:rsidRPr="004C4213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367858" w:rsidRPr="006261A2" w:rsidTr="00B0086A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vMerge w:val="restart"/>
            <w:textDirection w:val="btLr"/>
          </w:tcPr>
          <w:p w:rsidR="00367858" w:rsidRPr="00321B3F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367858" w:rsidRPr="006261A2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367858" w:rsidRPr="00E027A1" w:rsidTr="00B0086A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367858" w:rsidRPr="00E027A1" w:rsidTr="00B0086A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7858" w:rsidRPr="00E027A1" w:rsidTr="00B0086A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7858" w:rsidRPr="00E027A1" w:rsidTr="00B0086A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67858" w:rsidRPr="00E027A1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7858" w:rsidRPr="0072054F" w:rsidTr="00B0086A">
        <w:tc>
          <w:tcPr>
            <w:tcW w:w="1276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367858" w:rsidTr="00B0086A">
        <w:tc>
          <w:tcPr>
            <w:tcW w:w="5387" w:type="dxa"/>
            <w:gridSpan w:val="2"/>
          </w:tcPr>
          <w:p w:rsidR="00367858" w:rsidRP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67858">
              <w:rPr>
                <w:rFonts w:ascii="Times New Roman" w:hAnsi="Times New Roman" w:cs="Times New Roman"/>
                <w:b/>
              </w:rPr>
              <w:t>Всего часов теоретического обучения</w:t>
            </w:r>
          </w:p>
        </w:tc>
        <w:tc>
          <w:tcPr>
            <w:tcW w:w="1134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3852</w:t>
            </w: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828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850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851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62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086A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 xml:space="preserve">Практика </w:t>
            </w:r>
          </w:p>
        </w:tc>
        <w:tc>
          <w:tcPr>
            <w:tcW w:w="1134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1728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B0086A" w:rsidRPr="004A5E7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5E78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851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252</w:t>
            </w:r>
          </w:p>
        </w:tc>
        <w:tc>
          <w:tcPr>
            <w:tcW w:w="62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4A5E7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751</w:t>
            </w:r>
            <w:r w:rsidR="00B008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8" w:type="dxa"/>
          </w:tcPr>
          <w:p w:rsidR="00B0086A" w:rsidRPr="00B0086A" w:rsidRDefault="004A5E7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</w:t>
            </w:r>
            <w:r w:rsidR="00B008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5580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В том числе: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Обязательная часть учебных циклов ППКРС в разделе «Физическая культура»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2172</w:t>
            </w: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1440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7858" w:rsidRPr="007B4FED" w:rsidTr="00B0086A">
        <w:tc>
          <w:tcPr>
            <w:tcW w:w="1276" w:type="dxa"/>
          </w:tcPr>
          <w:p w:rsidR="00367858" w:rsidRPr="00CD58E9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4111" w:type="dxa"/>
          </w:tcPr>
          <w:p w:rsidR="00367858" w:rsidRPr="00CD58E9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Общепрофессиональный учебный цикл</w:t>
            </w:r>
          </w:p>
        </w:tc>
        <w:tc>
          <w:tcPr>
            <w:tcW w:w="1134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572</w:t>
            </w:r>
          </w:p>
        </w:tc>
        <w:tc>
          <w:tcPr>
            <w:tcW w:w="708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</w:t>
            </w: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7858" w:rsidRPr="007B4FED" w:rsidTr="00B0086A">
        <w:tc>
          <w:tcPr>
            <w:tcW w:w="1276" w:type="dxa"/>
          </w:tcPr>
          <w:p w:rsidR="00367858" w:rsidRPr="00CD58E9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</w:t>
            </w:r>
            <w:r w:rsidR="00B0086A" w:rsidRPr="00CD58E9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4111" w:type="dxa"/>
          </w:tcPr>
          <w:p w:rsidR="00367858" w:rsidRPr="00CD58E9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  <w:tc>
          <w:tcPr>
            <w:tcW w:w="1134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1600</w:t>
            </w:r>
          </w:p>
        </w:tc>
        <w:tc>
          <w:tcPr>
            <w:tcW w:w="708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1048</w:t>
            </w: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010FC" w:rsidRPr="007B4FED" w:rsidTr="00B0086A">
        <w:tc>
          <w:tcPr>
            <w:tcW w:w="1276" w:type="dxa"/>
          </w:tcPr>
          <w:p w:rsidR="00D010FC" w:rsidRPr="00CD58E9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УП.00</w:t>
            </w:r>
          </w:p>
        </w:tc>
        <w:tc>
          <w:tcPr>
            <w:tcW w:w="4111" w:type="dxa"/>
          </w:tcPr>
          <w:p w:rsidR="00D010FC" w:rsidRPr="00CD58E9" w:rsidRDefault="00D010FC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1134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1728</w:t>
            </w:r>
          </w:p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1728</w:t>
            </w:r>
          </w:p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010FC" w:rsidRPr="00EF63DD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10FC" w:rsidRPr="00623C4E" w:rsidTr="00B0086A">
        <w:tc>
          <w:tcPr>
            <w:tcW w:w="1276" w:type="dxa"/>
          </w:tcPr>
          <w:p w:rsidR="00D010FC" w:rsidRPr="00CD58E9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ПП.00</w:t>
            </w:r>
          </w:p>
        </w:tc>
        <w:tc>
          <w:tcPr>
            <w:tcW w:w="4111" w:type="dxa"/>
          </w:tcPr>
          <w:p w:rsidR="00D010FC" w:rsidRPr="00CD58E9" w:rsidRDefault="00D010FC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134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2759" w:rsidRPr="00623C4E" w:rsidTr="00856305">
        <w:tc>
          <w:tcPr>
            <w:tcW w:w="5387" w:type="dxa"/>
            <w:gridSpan w:val="2"/>
          </w:tcPr>
          <w:p w:rsidR="00E92759" w:rsidRPr="00CD58E9" w:rsidRDefault="00E92759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Вариативная часть учебных циклов и разделов ППКРС</w:t>
            </w:r>
          </w:p>
        </w:tc>
        <w:tc>
          <w:tcPr>
            <w:tcW w:w="1134" w:type="dxa"/>
          </w:tcPr>
          <w:p w:rsidR="00E92759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708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709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92759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Общепрофессиональный учебный цикл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474</w:t>
            </w: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856305">
        <w:tc>
          <w:tcPr>
            <w:tcW w:w="5387" w:type="dxa"/>
            <w:gridSpan w:val="2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по обязательной части ППКРС, включая раздел «Физическая культура» и вариативной части ППКРС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2700</w:t>
            </w:r>
          </w:p>
        </w:tc>
        <w:tc>
          <w:tcPr>
            <w:tcW w:w="708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900</w:t>
            </w:r>
          </w:p>
        </w:tc>
        <w:tc>
          <w:tcPr>
            <w:tcW w:w="709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1800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7858" w:rsidRDefault="00367858" w:rsidP="003678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1134"/>
        <w:gridCol w:w="709"/>
        <w:gridCol w:w="708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B60657" w:rsidRPr="004C4213" w:rsidTr="00856305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B60657" w:rsidRPr="002F129A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111" w:type="dxa"/>
            <w:vMerge w:val="restart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5"/>
          </w:tcPr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B60657" w:rsidRPr="004C4213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B60657" w:rsidRPr="006261A2" w:rsidTr="00856305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vMerge w:val="restart"/>
            <w:textDirection w:val="btLr"/>
          </w:tcPr>
          <w:p w:rsidR="00B60657" w:rsidRPr="00321B3F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B60657" w:rsidRPr="006261A2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B60657" w:rsidRPr="00E027A1" w:rsidTr="00856305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B60657" w:rsidRPr="00E027A1" w:rsidTr="00B60657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0657" w:rsidRPr="00E027A1" w:rsidTr="00B60657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60657" w:rsidRPr="00E027A1" w:rsidTr="00B60657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B60657" w:rsidRPr="00E027A1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0657" w:rsidRPr="0072054F" w:rsidTr="00B60657">
        <w:tc>
          <w:tcPr>
            <w:tcW w:w="1276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B60657" w:rsidRPr="007B4FED" w:rsidTr="00B60657">
        <w:tc>
          <w:tcPr>
            <w:tcW w:w="1276" w:type="dxa"/>
          </w:tcPr>
          <w:p w:rsidR="00B60657" w:rsidRPr="00CD58E9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ПА.</w:t>
            </w:r>
          </w:p>
        </w:tc>
        <w:tc>
          <w:tcPr>
            <w:tcW w:w="4111" w:type="dxa"/>
          </w:tcPr>
          <w:p w:rsidR="00B60657" w:rsidRPr="00CD58E9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2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60657" w:rsidRPr="007B4FED" w:rsidTr="00B60657">
        <w:tc>
          <w:tcPr>
            <w:tcW w:w="1276" w:type="dxa"/>
          </w:tcPr>
          <w:p w:rsidR="00B60657" w:rsidRPr="00CD58E9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Г(</w:t>
            </w:r>
            <w:proofErr w:type="gramEnd"/>
            <w:r>
              <w:rPr>
                <w:rFonts w:ascii="Times New Roman" w:hAnsi="Times New Roman" w:cs="Times New Roman"/>
                <w:b/>
              </w:rPr>
              <w:t>И)А</w:t>
            </w:r>
          </w:p>
        </w:tc>
        <w:tc>
          <w:tcPr>
            <w:tcW w:w="4111" w:type="dxa"/>
          </w:tcPr>
          <w:p w:rsidR="00B60657" w:rsidRPr="00CD58E9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Государственная (итоговая) аттестация</w:t>
            </w:r>
          </w:p>
        </w:tc>
        <w:tc>
          <w:tcPr>
            <w:tcW w:w="1134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60657" w:rsidRPr="007B4FED" w:rsidTr="00856305">
        <w:tc>
          <w:tcPr>
            <w:tcW w:w="7938" w:type="dxa"/>
            <w:gridSpan w:val="5"/>
            <w:vMerge w:val="restart"/>
          </w:tcPr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Консультации 4 часа </w:t>
            </w:r>
            <w:r w:rsidRPr="00B60657">
              <w:rPr>
                <w:rFonts w:ascii="Times New Roman" w:hAnsi="Times New Roman" w:cs="Times New Roman"/>
              </w:rPr>
              <w:t>на одного обучающегося на каждый год обучения</w:t>
            </w: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60657">
              <w:rPr>
                <w:rFonts w:ascii="Times New Roman" w:hAnsi="Times New Roman" w:cs="Times New Roman"/>
                <w:b/>
              </w:rPr>
              <w:t>Государственная (итоговая) аттестация: - 36 час.</w:t>
            </w: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P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B60657">
              <w:rPr>
                <w:rFonts w:ascii="Times New Roman" w:hAnsi="Times New Roman" w:cs="Times New Roman"/>
              </w:rPr>
              <w:t xml:space="preserve">Выпускная квалификационная работа </w:t>
            </w:r>
            <w:proofErr w:type="gramStart"/>
            <w:r w:rsidRPr="00B60657">
              <w:rPr>
                <w:rFonts w:ascii="Times New Roman" w:hAnsi="Times New Roman" w:cs="Times New Roman"/>
              </w:rPr>
              <w:t>с</w:t>
            </w:r>
            <w:proofErr w:type="gramEnd"/>
            <w:r w:rsidRPr="00B60657">
              <w:rPr>
                <w:rFonts w:ascii="Times New Roman" w:hAnsi="Times New Roman" w:cs="Times New Roman"/>
              </w:rPr>
              <w:t xml:space="preserve"> ________ по ________ 1 неделя</w:t>
            </w:r>
          </w:p>
        </w:tc>
        <w:tc>
          <w:tcPr>
            <w:tcW w:w="709" w:type="dxa"/>
            <w:vMerge w:val="restart"/>
            <w:textDirection w:val="btLr"/>
          </w:tcPr>
          <w:p w:rsidR="00B60657" w:rsidRPr="00B0086A" w:rsidRDefault="00B60657" w:rsidP="00B60657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18" w:type="dxa"/>
            <w:gridSpan w:val="2"/>
          </w:tcPr>
          <w:p w:rsidR="00B60657" w:rsidRPr="00D010FC" w:rsidRDefault="00B60657" w:rsidP="00B606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дисциплин и МДК</w:t>
            </w:r>
          </w:p>
        </w:tc>
        <w:tc>
          <w:tcPr>
            <w:tcW w:w="708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828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850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851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62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623C4E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AD6FD2" w:rsidRPr="00623C4E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учебной практики**</w:t>
            </w:r>
          </w:p>
        </w:tc>
        <w:tc>
          <w:tcPr>
            <w:tcW w:w="708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851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производств</w:t>
            </w:r>
          </w:p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практики</w:t>
            </w:r>
          </w:p>
        </w:tc>
        <w:tc>
          <w:tcPr>
            <w:tcW w:w="708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0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62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экзаменов</w:t>
            </w:r>
          </w:p>
        </w:tc>
        <w:tc>
          <w:tcPr>
            <w:tcW w:w="708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501CF1" w:rsidRPr="00623C4E" w:rsidTr="00856305">
        <w:tc>
          <w:tcPr>
            <w:tcW w:w="7938" w:type="dxa"/>
            <w:gridSpan w:val="5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010FC">
              <w:rPr>
                <w:rFonts w:ascii="Times New Roman" w:hAnsi="Times New Roman" w:cs="Times New Roman"/>
                <w:b/>
              </w:rPr>
              <w:t>дифференц</w:t>
            </w:r>
            <w:proofErr w:type="spellEnd"/>
            <w:r w:rsidRPr="00D010FC">
              <w:rPr>
                <w:rFonts w:ascii="Times New Roman" w:hAnsi="Times New Roman" w:cs="Times New Roman"/>
                <w:b/>
              </w:rPr>
              <w:t>.</w:t>
            </w:r>
          </w:p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зачетов</w:t>
            </w:r>
          </w:p>
        </w:tc>
        <w:tc>
          <w:tcPr>
            <w:tcW w:w="708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501CF1" w:rsidRPr="00D010FC" w:rsidRDefault="00D010FC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50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501CF1" w:rsidRPr="00623C4E" w:rsidTr="00856305">
        <w:tc>
          <w:tcPr>
            <w:tcW w:w="7938" w:type="dxa"/>
            <w:gridSpan w:val="5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зачетов</w:t>
            </w:r>
          </w:p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2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B60657" w:rsidRDefault="00B60657" w:rsidP="00B606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7858" w:rsidRDefault="00367858" w:rsidP="00133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14D" w:rsidRPr="00922B3D" w:rsidRDefault="0055114D" w:rsidP="00922B3D">
      <w:pPr>
        <w:rPr>
          <w:rFonts w:ascii="Times New Roman" w:hAnsi="Times New Roman" w:cs="Times New Roman"/>
          <w:b/>
          <w:bCs/>
          <w:sz w:val="28"/>
          <w:szCs w:val="28"/>
        </w:rPr>
        <w:sectPr w:rsidR="0055114D" w:rsidRPr="00922B3D" w:rsidSect="00922B3D">
          <w:pgSz w:w="16838" w:h="11906" w:orient="landscape"/>
          <w:pgMar w:top="1134" w:right="1701" w:bottom="851" w:left="1134" w:header="709" w:footer="709" w:gutter="0"/>
          <w:cols w:space="708"/>
          <w:titlePg/>
          <w:docGrid w:linePitch="360"/>
        </w:sectPr>
      </w:pPr>
    </w:p>
    <w:p w:rsidR="00015789" w:rsidRDefault="00501CF1" w:rsidP="001C58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1C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15789">
        <w:rPr>
          <w:rFonts w:ascii="Times New Roman" w:hAnsi="Times New Roman" w:cs="Times New Roman"/>
          <w:b/>
          <w:sz w:val="28"/>
          <w:szCs w:val="28"/>
        </w:rPr>
        <w:t>4</w:t>
      </w:r>
      <w:r w:rsidRPr="00501CF1">
        <w:rPr>
          <w:rFonts w:ascii="Times New Roman" w:hAnsi="Times New Roman" w:cs="Times New Roman"/>
          <w:b/>
          <w:sz w:val="28"/>
          <w:szCs w:val="28"/>
        </w:rPr>
        <w:t xml:space="preserve">. Перечень кабинетов, лабораторий, мастерских и др. </w:t>
      </w:r>
    </w:p>
    <w:p w:rsidR="00501CF1" w:rsidRPr="00501CF1" w:rsidRDefault="00501CF1" w:rsidP="001C58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1CF1">
        <w:rPr>
          <w:rFonts w:ascii="Times New Roman" w:hAnsi="Times New Roman" w:cs="Times New Roman"/>
          <w:b/>
          <w:sz w:val="28"/>
          <w:szCs w:val="28"/>
        </w:rPr>
        <w:t>дл</w:t>
      </w:r>
      <w:r w:rsidR="00015789">
        <w:rPr>
          <w:rFonts w:ascii="Times New Roman" w:hAnsi="Times New Roman" w:cs="Times New Roman"/>
          <w:b/>
          <w:sz w:val="28"/>
          <w:szCs w:val="28"/>
        </w:rPr>
        <w:t xml:space="preserve">я подготовки по профессии  </w:t>
      </w:r>
      <w:r w:rsidRPr="00501CF1">
        <w:rPr>
          <w:rFonts w:ascii="Times New Roman" w:hAnsi="Times New Roman" w:cs="Times New Roman"/>
          <w:b/>
          <w:sz w:val="28"/>
          <w:szCs w:val="28"/>
        </w:rPr>
        <w:t xml:space="preserve">   35.01.11. Мастер сельскохозяйственного производства</w:t>
      </w:r>
    </w:p>
    <w:p w:rsidR="00501CF1" w:rsidRPr="00501CF1" w:rsidRDefault="00501CF1" w:rsidP="00501CF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0" w:type="dxa"/>
        <w:jc w:val="center"/>
        <w:tblInd w:w="-2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13782"/>
      </w:tblGrid>
      <w:tr w:rsidR="00501CF1" w:rsidRPr="00501CF1" w:rsidTr="001C58CF">
        <w:trPr>
          <w:jc w:val="center"/>
        </w:trPr>
        <w:tc>
          <w:tcPr>
            <w:tcW w:w="818" w:type="dxa"/>
          </w:tcPr>
          <w:p w:rsidR="00501CF1" w:rsidRDefault="00501CF1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C58CF" w:rsidRPr="00501CF1" w:rsidRDefault="001C58CF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1C58CF" w:rsidRPr="00501CF1" w:rsidTr="001C58CF">
        <w:trPr>
          <w:jc w:val="center"/>
        </w:trPr>
        <w:tc>
          <w:tcPr>
            <w:tcW w:w="818" w:type="dxa"/>
          </w:tcPr>
          <w:p w:rsidR="001C58CF" w:rsidRPr="00501CF1" w:rsidRDefault="001C58CF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82" w:type="dxa"/>
          </w:tcPr>
          <w:p w:rsidR="001C58CF" w:rsidRPr="00501CF1" w:rsidRDefault="001C58CF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Кабинеты</w:t>
            </w:r>
          </w:p>
        </w:tc>
      </w:tr>
      <w:tr w:rsidR="00501CF1" w:rsidRPr="00501CF1" w:rsidTr="001C58CF">
        <w:trPr>
          <w:trHeight w:val="28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widowControl w:val="0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атериаловедения;</w:t>
            </w:r>
          </w:p>
        </w:tc>
      </w:tr>
      <w:tr w:rsidR="00501CF1" w:rsidRPr="00501CF1" w:rsidTr="001C58CF">
        <w:trPr>
          <w:trHeight w:val="25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ехнической механики;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грономии;</w:t>
            </w:r>
          </w:p>
        </w:tc>
      </w:tr>
      <w:tr w:rsidR="00501CF1" w:rsidRPr="00501CF1" w:rsidTr="001C58CF">
        <w:trPr>
          <w:trHeight w:val="22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оотехнии;</w:t>
            </w:r>
          </w:p>
        </w:tc>
      </w:tr>
      <w:tr w:rsidR="00501CF1" w:rsidRPr="00501CF1" w:rsidTr="001C58CF">
        <w:trPr>
          <w:trHeight w:val="21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кологических основ природопользования;</w:t>
            </w:r>
          </w:p>
        </w:tc>
      </w:tr>
      <w:tr w:rsidR="00501CF1" w:rsidRPr="00501CF1" w:rsidTr="001C58CF">
        <w:trPr>
          <w:trHeight w:val="25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правления транспортным средством и безопасности движения;</w:t>
            </w:r>
          </w:p>
        </w:tc>
      </w:tr>
      <w:tr w:rsidR="00501CF1" w:rsidRPr="00501CF1" w:rsidTr="001C58CF">
        <w:trPr>
          <w:trHeight w:val="30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езопасности жизнедеятельности и охраны труда.</w:t>
            </w:r>
          </w:p>
        </w:tc>
      </w:tr>
      <w:tr w:rsidR="00C77748" w:rsidRPr="00501CF1" w:rsidTr="001C58CF">
        <w:trPr>
          <w:trHeight w:val="300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Лаборатории</w:t>
            </w:r>
          </w:p>
        </w:tc>
      </w:tr>
      <w:tr w:rsidR="00501CF1" w:rsidRPr="00501CF1" w:rsidTr="001C58CF">
        <w:trPr>
          <w:trHeight w:val="48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2"/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</w:t>
            </w:r>
            <w:r w:rsidR="00501CF1" w:rsidRPr="00501CF1">
              <w:rPr>
                <w:rFonts w:ascii="Times New Roman" w:hAnsi="Times New Roman"/>
                <w:sz w:val="28"/>
              </w:rPr>
              <w:t>ехнических измерений;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лектротехники;</w:t>
            </w:r>
          </w:p>
        </w:tc>
      </w:tr>
      <w:tr w:rsidR="00501CF1" w:rsidRPr="00501CF1" w:rsidTr="001C58CF">
        <w:trPr>
          <w:trHeight w:val="27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еханизации сельскохозяйственных работ;</w:t>
            </w:r>
          </w:p>
        </w:tc>
      </w:tr>
      <w:tr w:rsidR="00501CF1" w:rsidRPr="00501CF1" w:rsidTr="001C58CF">
        <w:trPr>
          <w:trHeight w:val="250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ракторов и самоходных сельскохозяйственных машин;</w:t>
            </w:r>
          </w:p>
        </w:tc>
      </w:tr>
      <w:tr w:rsidR="00501CF1" w:rsidRPr="00501CF1" w:rsidTr="001C58CF">
        <w:trPr>
          <w:trHeight w:val="257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борудования животноводческих комплексов и механизированных ферм;</w:t>
            </w:r>
          </w:p>
        </w:tc>
      </w:tr>
      <w:tr w:rsidR="00501CF1" w:rsidRPr="00501CF1" w:rsidTr="001C58CF">
        <w:trPr>
          <w:trHeight w:val="248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6.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втомобилей;</w:t>
            </w:r>
          </w:p>
        </w:tc>
      </w:tr>
      <w:tr w:rsidR="00501CF1" w:rsidRPr="00501CF1" w:rsidTr="001C58CF">
        <w:trPr>
          <w:trHeight w:val="273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икробиологии, санитарии и гигиены;</w:t>
            </w:r>
          </w:p>
        </w:tc>
      </w:tr>
      <w:tr w:rsidR="00501CF1" w:rsidRPr="00501CF1" w:rsidTr="001C58CF">
        <w:trPr>
          <w:trHeight w:val="27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ехнологии производства продукции растениеводства;</w:t>
            </w:r>
          </w:p>
        </w:tc>
      </w:tr>
      <w:tr w:rsidR="00501CF1" w:rsidRPr="00501CF1" w:rsidTr="001C58CF">
        <w:trPr>
          <w:trHeight w:val="177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ехнологии производства продукции животноводства.</w:t>
            </w:r>
          </w:p>
        </w:tc>
      </w:tr>
      <w:tr w:rsidR="00C77748" w:rsidRPr="00501CF1" w:rsidTr="001C58CF">
        <w:trPr>
          <w:trHeight w:val="177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астерские</w:t>
            </w:r>
          </w:p>
        </w:tc>
      </w:tr>
      <w:tr w:rsidR="00501CF1" w:rsidRPr="00501CF1" w:rsidTr="001C58CF">
        <w:trPr>
          <w:trHeight w:val="29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ind w:left="148" w:firstLine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Слесарная </w:t>
            </w:r>
          </w:p>
        </w:tc>
      </w:tr>
      <w:tr w:rsidR="00501CF1" w:rsidRPr="00501CF1" w:rsidTr="001C58CF">
        <w:trPr>
          <w:trHeight w:val="29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Пункт технического обслуживания.</w:t>
            </w:r>
          </w:p>
        </w:tc>
      </w:tr>
      <w:tr w:rsidR="00501CF1" w:rsidRPr="00501CF1" w:rsidTr="001C58CF">
        <w:trPr>
          <w:trHeight w:val="630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2.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Тренажер для выработки навыков и совершенствования техники управления транспортным средством.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учебно-производственное хозяйство;</w:t>
            </w:r>
          </w:p>
        </w:tc>
      </w:tr>
      <w:tr w:rsidR="00501CF1" w:rsidRPr="00501CF1" w:rsidTr="001C58CF">
        <w:trPr>
          <w:trHeight w:val="26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автодром, </w:t>
            </w:r>
            <w:proofErr w:type="spellStart"/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трактородром</w:t>
            </w:r>
            <w:proofErr w:type="spellEnd"/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01CF1" w:rsidRPr="00501CF1" w:rsidTr="001C58CF">
        <w:trPr>
          <w:trHeight w:val="23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гараж с учебными автомобилями категорий 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7748" w:rsidRPr="00501CF1" w:rsidTr="001C58CF">
        <w:trPr>
          <w:trHeight w:val="231"/>
          <w:jc w:val="center"/>
        </w:trPr>
        <w:tc>
          <w:tcPr>
            <w:tcW w:w="818" w:type="dxa"/>
          </w:tcPr>
          <w:p w:rsidR="00C77748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комплекс</w:t>
            </w:r>
          </w:p>
        </w:tc>
      </w:tr>
      <w:tr w:rsidR="00501CF1" w:rsidRPr="00501CF1" w:rsidTr="001C58CF">
        <w:trPr>
          <w:trHeight w:val="43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портивный зал;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ткрытый стадион широкого профиля с элементами полосы препятствий;</w:t>
            </w:r>
          </w:p>
        </w:tc>
      </w:tr>
      <w:tr w:rsidR="00501CF1" w:rsidRPr="00501CF1" w:rsidTr="001C58CF">
        <w:trPr>
          <w:trHeight w:val="70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стрелковый тир (в любой модификации, включая электронный) или место для стрельбы.</w:t>
            </w:r>
          </w:p>
        </w:tc>
      </w:tr>
      <w:tr w:rsidR="00C77748" w:rsidRPr="00501CF1" w:rsidTr="001C58CF">
        <w:trPr>
          <w:trHeight w:val="705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Залы</w:t>
            </w:r>
          </w:p>
        </w:tc>
      </w:tr>
      <w:tr w:rsidR="00501CF1" w:rsidRPr="00501CF1" w:rsidTr="001C58CF">
        <w:trPr>
          <w:trHeight w:val="22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иблиотека, читальный зал с выходом в сеть Интернет;</w:t>
            </w:r>
          </w:p>
        </w:tc>
      </w:tr>
      <w:tr w:rsidR="00501CF1" w:rsidRPr="00501CF1" w:rsidTr="001C58CF">
        <w:trPr>
          <w:trHeight w:val="293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ктовый зал.</w:t>
            </w:r>
          </w:p>
          <w:p w:rsidR="00501CF1" w:rsidRPr="00501CF1" w:rsidRDefault="00501CF1" w:rsidP="00856305">
            <w:pPr>
              <w:ind w:left="148" w:firstLine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1CF1" w:rsidRPr="00501CF1" w:rsidRDefault="00501CF1" w:rsidP="00501CF1">
      <w:pPr>
        <w:rPr>
          <w:rFonts w:ascii="Times New Roman" w:hAnsi="Times New Roman" w:cs="Times New Roman"/>
          <w:sz w:val="28"/>
          <w:szCs w:val="28"/>
        </w:rPr>
      </w:pPr>
    </w:p>
    <w:p w:rsidR="00501CF1" w:rsidRPr="00501CF1" w:rsidRDefault="00501CF1" w:rsidP="00501C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1CF1" w:rsidRPr="00501CF1" w:rsidRDefault="00501CF1" w:rsidP="00501C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1CF1" w:rsidRPr="00501CF1" w:rsidRDefault="00501CF1" w:rsidP="00501CF1">
      <w:pPr>
        <w:tabs>
          <w:tab w:val="center" w:pos="559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01CF1" w:rsidRPr="00501CF1" w:rsidRDefault="00501CF1" w:rsidP="00501CF1">
      <w:pPr>
        <w:tabs>
          <w:tab w:val="center" w:pos="559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1C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22B3D" w:rsidRPr="00501CF1" w:rsidRDefault="00922B3D" w:rsidP="00A306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22B3D" w:rsidRPr="00501CF1" w:rsidRDefault="00922B3D" w:rsidP="00A306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22B3D" w:rsidRPr="00501CF1" w:rsidRDefault="00922B3D" w:rsidP="00922B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B3D" w:rsidRPr="00A306EE" w:rsidRDefault="00922B3D" w:rsidP="00922B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B3D" w:rsidRPr="008A6892" w:rsidRDefault="00015789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922B3D" w:rsidRPr="008A6892">
        <w:rPr>
          <w:rFonts w:ascii="Times New Roman" w:hAnsi="Times New Roman" w:cs="Times New Roman"/>
          <w:b/>
          <w:bCs/>
          <w:sz w:val="28"/>
          <w:szCs w:val="28"/>
        </w:rPr>
        <w:t>. Пояснительная записка</w:t>
      </w:r>
    </w:p>
    <w:p w:rsidR="00922B3D" w:rsidRPr="005B75EE" w:rsidRDefault="00015789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B75E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A6892" w:rsidRPr="005B75EE">
        <w:rPr>
          <w:rFonts w:ascii="Times New Roman" w:hAnsi="Times New Roman" w:cs="Times New Roman"/>
          <w:b/>
          <w:bCs/>
          <w:sz w:val="28"/>
          <w:szCs w:val="28"/>
        </w:rPr>
        <w:t xml:space="preserve">.1 Нормативная база реализации ППКРС </w:t>
      </w:r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Федеральный закон РФ от 29 декабря 2012 г. № 273-ФЗ «Об образовании в Российской Федерации» (с изменениями и дополнениями)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 среднего профессионального образования»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 от 14 июня 2013 г. № 464 «Об утверждении  Порядка  организации и осуществления образовательной деятельности по образовательным программам среднего профессионального образования»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16.08.2013 № 968</w:t>
        </w:r>
        <w:r w:rsidR="0090438E" w:rsidRPr="003C3595">
          <w:rPr>
            <w:rFonts w:ascii="Times New Roman" w:hAnsi="Times New Roman" w:cs="Times New Roman"/>
            <w:sz w:val="28"/>
            <w:szCs w:val="28"/>
          </w:rPr>
          <w:br/>
        </w:r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28 мая 2014 г. № 594 «Об утверждении порядка разработки  примерных основных образовательных программ, проведения их экспертизы и ведения реестра примерных  ООП»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Приказ </w:t>
        </w:r>
        <w:proofErr w:type="spellStart"/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Минобрнуки</w:t>
        </w:r>
        <w:proofErr w:type="spellEnd"/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России  от 15 декабря 2014 г. № 1580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9 апреля 2015 г. №391 «О внесении изменений в федеральные государственные стандарты среднего профессионального образования»</w:t>
        </w:r>
      </w:hyperlink>
    </w:p>
    <w:p w:rsidR="0090438E" w:rsidRPr="003C3595" w:rsidRDefault="00015789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0438E" w:rsidRPr="003C359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 Минобрнауки России от 17 мая 2012 г.  № 413  (ред. от  29.12.2014) «Об утверждении  федерального государственного образовательного стандарта среднего общего образования»</w:t>
        </w:r>
      </w:hyperlink>
    </w:p>
    <w:p w:rsidR="0090438E" w:rsidRPr="003C3595" w:rsidRDefault="00015789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8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ФИРО по формированию учебного плана ОПОП НПО и СПО</w:t>
        </w:r>
      </w:hyperlink>
    </w:p>
    <w:p w:rsidR="0090438E" w:rsidRPr="003C3595" w:rsidRDefault="00015789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9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разработчикам основных профессиональных образовательных программ о порядке реализации федеральных государственных образовательных стандартов НПО/СПО</w:t>
        </w:r>
      </w:hyperlink>
    </w:p>
    <w:p w:rsidR="0090438E" w:rsidRPr="003C3595" w:rsidRDefault="00015789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20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 xml:space="preserve">Письмо </w:t>
        </w:r>
        <w:proofErr w:type="gramStart"/>
        <w:r w:rsidR="0090438E" w:rsidRPr="003C3595">
          <w:rPr>
            <w:rStyle w:val="a6"/>
            <w:color w:val="auto"/>
            <w:sz w:val="28"/>
            <w:szCs w:val="28"/>
            <w:u w:val="none"/>
          </w:rPr>
          <w:t>МОН «О</w:t>
        </w:r>
        <w:proofErr w:type="gramEnd"/>
        <w:r w:rsidR="0090438E" w:rsidRPr="003C3595">
          <w:rPr>
            <w:rStyle w:val="a6"/>
            <w:color w:val="auto"/>
            <w:sz w:val="28"/>
            <w:szCs w:val="28"/>
            <w:u w:val="none"/>
          </w:rPr>
          <w:t xml:space="preserve"> разъяснениях по формированию учебного плана ОПОП НПО и СПО»</w:t>
        </w:r>
      </w:hyperlink>
    </w:p>
    <w:p w:rsidR="0090438E" w:rsidRPr="003C3595" w:rsidRDefault="00015789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21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МОН по формированию учебных планов ОПОП НПО/СПО</w:t>
        </w:r>
      </w:hyperlink>
    </w:p>
    <w:p w:rsidR="003C3595" w:rsidRPr="003C3595" w:rsidRDefault="003C3595" w:rsidP="003C3595">
      <w:pPr>
        <w:pStyle w:val="a5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3C3595">
        <w:rPr>
          <w:sz w:val="28"/>
          <w:szCs w:val="28"/>
        </w:rPr>
        <w:t xml:space="preserve">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595">
        <w:rPr>
          <w:rFonts w:ascii="Times New Roman" w:hAnsi="Times New Roman" w:cs="Times New Roman"/>
          <w:bCs/>
          <w:sz w:val="28"/>
          <w:szCs w:val="28"/>
        </w:rPr>
        <w:t xml:space="preserve">         Настоящий рабочий учебный план ОБПОУ  «ДСХТ»  </w:t>
      </w:r>
      <w:r w:rsidRPr="003C3595">
        <w:rPr>
          <w:rFonts w:ascii="Times New Roman" w:hAnsi="Times New Roman" w:cs="Times New Roman"/>
          <w:sz w:val="28"/>
          <w:szCs w:val="28"/>
        </w:rPr>
        <w:t>разработан на основе Федерального государственного образовательного стандарта среднего профессионального образования утвержденного приказом Министерства образования и науки Российской Федерации № 855 от  2 августа  2013 г. по профессии 35.01.11. Мастер сельскохозяйственного производства,  с учетом изменений утверждённых приказом Минобрнауки №389 от 9 апреля 2015 г. «О внесении изменений в федеральные государственные образовательные стандарту среднего профессионального образования.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 (далее –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 xml:space="preserve">ФГОС) Среднего общего образования реализуется  в пределах образовательных программ среднего  профессионального образования с учетом технического профиля в соответствии с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Письмом Министерства образования и науки Российской Федерации от 19 декабря 2014 г. № 06-1225 и </w:t>
      </w:r>
      <w:r w:rsidRPr="003C3595">
        <w:rPr>
          <w:rFonts w:ascii="Times New Roman" w:hAnsi="Times New Roman" w:cs="Times New Roman"/>
          <w:sz w:val="28"/>
          <w:szCs w:val="28"/>
        </w:rPr>
        <w:t xml:space="preserve">Перечнем профессий </w:t>
      </w:r>
      <w:proofErr w:type="gramStart"/>
      <w:r w:rsidRPr="003C359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3C3595">
        <w:rPr>
          <w:rFonts w:ascii="Times New Roman" w:hAnsi="Times New Roman" w:cs="Times New Roman"/>
          <w:sz w:val="28"/>
          <w:szCs w:val="28"/>
        </w:rPr>
        <w:t>реднего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утвержденного приказом Минобрнауки России от 29 октября 2013 г. №1199, получаемого профессионального образования, в соответствии с федеральными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базисными учебными планами и  примерными учебными планами для образовательных учреждений Российской Федерации, реализуемых программы общего образования (приказ Минобразования России от 09.03.2004г. №1312 в редакции  приказов Минобрнауки России от 20.08.2008г. №241 и от 30.08.2010г.№889) и  «Рекомендациями по организации получения среднего общего образования в пределах освоения образовательных программ СПО на базе основного общего образования с учетом требований ФГОС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и получаемой профессии или специальности СПО. (письмо Департамента государственной политики в сфере подготовки рабочих кадров и ДПО  от 17.03.2015 г. №06-259).</w:t>
      </w:r>
    </w:p>
    <w:p w:rsidR="0090438E" w:rsidRPr="003C3595" w:rsidRDefault="0090438E" w:rsidP="009043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8E" w:rsidRPr="003C3595" w:rsidRDefault="005B75EE" w:rsidP="003C359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C3595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90438E" w:rsidRPr="003C3595">
        <w:rPr>
          <w:rFonts w:ascii="Times New Roman" w:hAnsi="Times New Roman" w:cs="Times New Roman"/>
          <w:b/>
          <w:sz w:val="28"/>
          <w:szCs w:val="28"/>
        </w:rPr>
        <w:t>Организация учебного процесса и режим занятий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соответствии с Федеральный закон  Российской Федерации от 29.12.2012 № 273-ФЗ «Об образовании в Российской Федерации» Порядком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№464 Министерства образования и науки РФ от 14.06.2013 г. Уставом ОБПОУ  «ДСХТ»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объем учебно- производственной нагрузки обучающихся   составляет 36 академических часов в неделю при 5-дневной учебной неделе. Время работы на производственной </w:t>
      </w:r>
      <w:r w:rsidRPr="003C3595">
        <w:rPr>
          <w:rFonts w:ascii="Times New Roman" w:hAnsi="Times New Roman" w:cs="Times New Roman"/>
          <w:sz w:val="28"/>
          <w:szCs w:val="28"/>
        </w:rPr>
        <w:lastRenderedPageBreak/>
        <w:t xml:space="preserve">практике не превышает продолжительности рабочего  времени, установленного трудовым законодательством Российской Федерации для соответствующих категорий работников.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Для всех видов аудиторных занятий академический час устанавливается продолжительностью 45 минут, занятия проводятся парно с перерывом 5 минут после каждого урока и 10 минут после каждой пары,  учебная практика ведется с 10-минутными перерывами через каждые 50 минут работы на 1-м этапе, длительность которого зависит от сроков обучения и профессии, на втором этапе, через 1,5-2 часа и на заключительном этапе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производственной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практики режим работы подростков приближают к режиму труда взрослых рабочих, с более ранним обеденным перерывом (после </w:t>
      </w:r>
      <w:smartTag w:uri="urn:schemas-microsoft-com:office:smarttags" w:element="time">
        <w:smartTagPr>
          <w:attr w:name="Minute" w:val="0"/>
          <w:attr w:name="Hour" w:val="3"/>
        </w:smartTagPr>
        <w:r w:rsidRPr="003C3595">
          <w:rPr>
            <w:rFonts w:ascii="Times New Roman" w:hAnsi="Times New Roman" w:cs="Times New Roman"/>
            <w:sz w:val="28"/>
            <w:szCs w:val="28"/>
          </w:rPr>
          <w:t>3 часов</w:t>
        </w:r>
      </w:smartTag>
      <w:r w:rsidRPr="003C3595">
        <w:rPr>
          <w:rFonts w:ascii="Times New Roman" w:hAnsi="Times New Roman" w:cs="Times New Roman"/>
          <w:sz w:val="28"/>
          <w:szCs w:val="28"/>
        </w:rPr>
        <w:t xml:space="preserve"> работы). Последовательность и чередование уроков в каждой учебной группе определяется расписанием занятий. Учебная неделя в Учреждении  включает 5 рабочих (учебных) дней.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образовательном учреждении устанавливаются такие виды учебных занятий, как урок, практическое занятие, лабораторное занятие, контрольная работа, консультация, самостоятельная работа, учебная практика и  производственная практика.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Консультации для обучающихся предусматриваются в объеме: 4 часа на одного обучающегося в год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Формы проведения консультации следующие: групповые, индивидуальные, письменные, устные.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Численность обучающихся в учебной группе в соответствии с гигиеническими требованиями к условиям обучения не должна превышать 25 человек.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между организацией и ОБПОУ  «ДСХТ»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Производственная практика обучающихся проводится на 3-ем и 4-м курсах в организациях на основе прямых договоров, заключаемых между ОБПОУ  «ДСХТ» и каждой организацией, куда направляются обучающиеся.</w:t>
      </w:r>
    </w:p>
    <w:p w:rsidR="0090438E" w:rsidRPr="003C3595" w:rsidRDefault="0090438E" w:rsidP="003C3595">
      <w:pPr>
        <w:pStyle w:val="1"/>
        <w:spacing w:line="276" w:lineRule="auto"/>
        <w:jc w:val="both"/>
        <w:rPr>
          <w:sz w:val="28"/>
          <w:szCs w:val="28"/>
        </w:rPr>
      </w:pPr>
      <w:r w:rsidRPr="003C3595">
        <w:rPr>
          <w:sz w:val="28"/>
          <w:szCs w:val="28"/>
        </w:rPr>
        <w:lastRenderedPageBreak/>
        <w:tab/>
      </w:r>
      <w:proofErr w:type="gramStart"/>
      <w:r w:rsidRPr="003C3595">
        <w:rPr>
          <w:sz w:val="28"/>
          <w:szCs w:val="28"/>
        </w:rPr>
        <w:t>Учебная практика и производственная практика обучающихся, осваивающих образовательные программы среднего профессионального образования, осуществляются в соответствии с Положение о практике обучающихся, осваивающих основные профессиональные образовательные программы среднего профессионального образования утверждённого приказом Министерства образования и науки Российской Федерации (Минобрнауки России) от 18 апреля 2013 г. N 291 г. Москва и Положением о проведении учебной и производственной практики ОБПОУ  «ДСХТ».</w:t>
      </w:r>
      <w:proofErr w:type="gramEnd"/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организации обучения по ППКРС на базе основного общего образования освоение элементов  профессионального цикла начинается  с первого курса параллельно с общеобразовательной подготовкой. Такое построение ППКРС дает возможность повысить мотивацию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к обучению  и будущей профессиональной деятельности. Формы аттестации по общеобразовательным учебным дисциплинам включаются в общее количество аттестаций и учитываются  при определении максимально возможного их количества.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Промежуточную аттестацию в форме экзамена проводят в день, освобожденный от других форм учебной нагрузки. Промежуточную аттестацию в форме зачета или дифференцированного зачета проводят за счет часов, отведенных на освоение соответствующей учебной дисциплины или профессионального модуля.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Промежуточная аттестация проводится непосредственно после завершения освоения учебных дисциплин и профессиональных модулей.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Промежуточная аттестация проводится в форме зачетов и дифференцированных зачетов. По общеобразовательным   и общепрофессиональным дисциплинам используются текущие формы контроля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(рейтинговые и накопительные системы оценивания), результат которых будет учитываться в промежуточной аттестации по окончании освоения дисциплины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освоении программ профессиональных модулей в последнем семестре изучения формой итоговой аттестации по </w:t>
      </w:r>
      <w:r w:rsidR="00305D1B">
        <w:rPr>
          <w:rFonts w:ascii="Times New Roman" w:hAnsi="Times New Roman" w:cs="Times New Roman"/>
          <w:sz w:val="28"/>
          <w:szCs w:val="28"/>
        </w:rPr>
        <w:t>модулю (</w:t>
      </w:r>
      <w:r w:rsidRPr="003C3595">
        <w:rPr>
          <w:rFonts w:ascii="Times New Roman" w:hAnsi="Times New Roman" w:cs="Times New Roman"/>
          <w:sz w:val="28"/>
          <w:szCs w:val="28"/>
        </w:rPr>
        <w:t xml:space="preserve">промежуточной аттестации по ППКРС) является экзамен (квалификационный), который представляет собой форму независимой оценки результатов обучения с участием работодателей. Экзамен (квалификационный) проверяет готовность обучающегося к выполнению указанного вида  деятельности и сформированность у него компетенций, определенных в разделе «Требования к результатам освоения ППКРС» ФГОС СПО. Итогом проверки является </w:t>
      </w:r>
      <w:r w:rsidRPr="003C3595">
        <w:rPr>
          <w:rFonts w:ascii="Times New Roman" w:hAnsi="Times New Roman" w:cs="Times New Roman"/>
          <w:sz w:val="28"/>
          <w:szCs w:val="28"/>
        </w:rPr>
        <w:lastRenderedPageBreak/>
        <w:t xml:space="preserve">однозначное решение: « вид  деятельности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/ не освоен с оценкой». В зачетной книжке запись будет иметь вид: «ВД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с оценкой» или «ВД не освоен с оценкой».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Условием допуска к экзамену (квалификационному) является  успешное освоение обучающимися всех элементов программы профессионального модуля: теоретической части модуля (МДК) и практик. Форма аттестации по  учебной и производственной практике –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ДЗ (дифференцированный зачет), по  МДК-ДЗ (дифференцированный зачет).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</w:r>
    </w:p>
    <w:p w:rsidR="0090438E" w:rsidRDefault="005B75EE" w:rsidP="003C3595">
      <w:pPr>
        <w:pStyle w:val="1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C3595">
        <w:rPr>
          <w:b/>
          <w:sz w:val="28"/>
          <w:szCs w:val="28"/>
        </w:rPr>
        <w:t xml:space="preserve">.3 </w:t>
      </w:r>
      <w:r w:rsidR="0090438E" w:rsidRPr="003C3595">
        <w:rPr>
          <w:b/>
          <w:sz w:val="28"/>
          <w:szCs w:val="28"/>
        </w:rPr>
        <w:t xml:space="preserve">Общеобразовательный  </w:t>
      </w:r>
      <w:r w:rsidR="003C3595">
        <w:rPr>
          <w:b/>
          <w:sz w:val="28"/>
          <w:szCs w:val="28"/>
        </w:rPr>
        <w:t xml:space="preserve">учебный </w:t>
      </w:r>
      <w:r w:rsidR="0090438E" w:rsidRPr="003C3595">
        <w:rPr>
          <w:b/>
          <w:sz w:val="28"/>
          <w:szCs w:val="28"/>
        </w:rPr>
        <w:t>цикл</w:t>
      </w:r>
    </w:p>
    <w:p w:rsidR="003C3595" w:rsidRPr="003C3595" w:rsidRDefault="003C3595" w:rsidP="003C3595">
      <w:pPr>
        <w:rPr>
          <w:lang w:eastAsia="ru-RU"/>
        </w:rPr>
      </w:pP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Общеобразовательный учебный цикл ППКРС  СПО по профессии 35.01.11. Мастер сельскохозяйственного производства формируется в соответствии с Федеральным государственным образовательным стандартом (далее-ФГОС) среднего  общего образования, реализуется в пределах образовательных программ среднего профессионального образования с учетом технического профиля  в соответствии с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Письмом Министерства образования и науки Российской Федерации от 19 декабря 2014 г. № 06-1225 и </w:t>
      </w:r>
      <w:r w:rsidRPr="003C3595">
        <w:rPr>
          <w:rFonts w:ascii="Times New Roman" w:hAnsi="Times New Roman" w:cs="Times New Roman"/>
          <w:sz w:val="28"/>
          <w:szCs w:val="28"/>
        </w:rPr>
        <w:t xml:space="preserve">Перечнем профессий </w:t>
      </w:r>
      <w:proofErr w:type="gramStart"/>
      <w:r w:rsidRPr="003C359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3C3595">
        <w:rPr>
          <w:rFonts w:ascii="Times New Roman" w:hAnsi="Times New Roman" w:cs="Times New Roman"/>
          <w:sz w:val="28"/>
          <w:szCs w:val="28"/>
        </w:rPr>
        <w:t>реднего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утвержденного приказом Минобрнауки России от 29 октября 2013 г. №1199, получаемого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профессионального образования, в соответствии с федеральными базисными учебными планами и  примерными учебными планами для образовательных учреждений Российской Федерации, реализуемых программы общего образования (приказ Минобразования России от 09.03.2004г. №1312 в редакции  приказов Минобрнауки России от 20.08.2008г. №241 и от 30.08.2010г.№889) и  «Рекомендациями по организации получения среднего общего образования в пределах освоения образовательных программ СПО на базе основного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общего образования с учетом требований ФГОС и получаемой профессии или специальности СПО. (письмо Департамента государственной политики в сфере подготовки рабочих кадров и ДПО  от 17.03.2015 г. №06-259).</w:t>
      </w:r>
    </w:p>
    <w:p w:rsidR="0090438E" w:rsidRPr="003C3595" w:rsidRDefault="0090438E" w:rsidP="003C3595">
      <w:pPr>
        <w:pStyle w:val="1"/>
        <w:spacing w:line="276" w:lineRule="auto"/>
        <w:ind w:firstLine="0"/>
        <w:jc w:val="both"/>
        <w:rPr>
          <w:sz w:val="28"/>
          <w:szCs w:val="28"/>
        </w:rPr>
      </w:pPr>
      <w:r w:rsidRPr="003C3595">
        <w:rPr>
          <w:sz w:val="28"/>
          <w:szCs w:val="28"/>
        </w:rPr>
        <w:lastRenderedPageBreak/>
        <w:tab/>
        <w:t>ОБПОУ  «ДСХТ» при разработке учебного плана программы подготовки квалифицированных рабочих, служащих</w:t>
      </w:r>
      <w:proofErr w:type="gramStart"/>
      <w:r w:rsidRPr="003C3595">
        <w:rPr>
          <w:sz w:val="28"/>
          <w:szCs w:val="28"/>
        </w:rPr>
        <w:t xml:space="preserve">  ,</w:t>
      </w:r>
      <w:proofErr w:type="gramEnd"/>
      <w:r w:rsidRPr="003C3595">
        <w:rPr>
          <w:sz w:val="28"/>
          <w:szCs w:val="28"/>
        </w:rPr>
        <w:t xml:space="preserve"> формируя общеобразовательный учебный цикл, исходя из того, что в соответствии с ФГОС СПО нормативный срок освоения программы подготовки квалифицированных рабочих, служащих по профессии среднего образования при очной форме получения образования для лиц, обучающихся  на базе основного общего образования с получением среднего общего образования, увеличивается до 82 недель из р</w:t>
      </w:r>
      <w:r w:rsidR="00305D1B">
        <w:rPr>
          <w:sz w:val="28"/>
          <w:szCs w:val="28"/>
        </w:rPr>
        <w:t xml:space="preserve">асчета: теоретическое обучение </w:t>
      </w:r>
      <w:proofErr w:type="gramStart"/>
      <w:r w:rsidR="00305D1B">
        <w:rPr>
          <w:sz w:val="28"/>
          <w:szCs w:val="28"/>
        </w:rPr>
        <w:t>(</w:t>
      </w:r>
      <w:r w:rsidRPr="003C3595">
        <w:rPr>
          <w:sz w:val="28"/>
          <w:szCs w:val="28"/>
        </w:rPr>
        <w:t xml:space="preserve"> </w:t>
      </w:r>
      <w:proofErr w:type="gramEnd"/>
      <w:r w:rsidRPr="003C3595">
        <w:rPr>
          <w:sz w:val="28"/>
          <w:szCs w:val="28"/>
        </w:rPr>
        <w:t xml:space="preserve">при обязательной учебной нагрузке 36 часов в неделю) – 57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 xml:space="preserve">., промежуточная аттестация – 3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 xml:space="preserve">., каникулярное время – 22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>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Опираясь на опыт реализации образовательной программы среднего  общего образования в пределах ППКРС СПО, возрастные и социально-психологические особенности обучающихся,  учебное время, отведенное на теоретическое обучение (2052 час.)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распределяется следующим образом: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1242 часов на изучение общих и 810 часов по выбору из обязательных предметных областей  общеобразовательного учебного цикла. На основе Рекомендаций Минобрнауки </w:t>
      </w:r>
      <w:proofErr w:type="spellStart"/>
      <w:r w:rsidRPr="003C3595">
        <w:rPr>
          <w:rFonts w:ascii="Times New Roman" w:hAnsi="Times New Roman" w:cs="Times New Roman"/>
          <w:sz w:val="28"/>
          <w:szCs w:val="28"/>
        </w:rPr>
        <w:t>России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17.03.2015 № 06-259. При этом на ОБЖ отводится 72 часа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на физическую культуру – по три часа в неделю (приказ Минобрнауки России от </w:t>
      </w:r>
      <w:smartTag w:uri="urn:schemas-microsoft-com:office:smarttags" w:element="date">
        <w:smartTagPr>
          <w:attr w:name="Year" w:val="2010"/>
          <w:attr w:name="Day" w:val="30"/>
          <w:attr w:name="Month" w:val="08"/>
          <w:attr w:name="ls" w:val="trans"/>
        </w:smartTagPr>
        <w:r w:rsidRPr="003C3595">
          <w:rPr>
            <w:rFonts w:ascii="Times New Roman" w:hAnsi="Times New Roman" w:cs="Times New Roman"/>
            <w:sz w:val="28"/>
            <w:szCs w:val="28"/>
          </w:rPr>
          <w:t>30.08.2010</w:t>
        </w:r>
      </w:smartTag>
      <w:r w:rsidRPr="003C3595">
        <w:rPr>
          <w:rFonts w:ascii="Times New Roman" w:hAnsi="Times New Roman" w:cs="Times New Roman"/>
          <w:sz w:val="28"/>
          <w:szCs w:val="28"/>
        </w:rPr>
        <w:t>г. №889) Сборы для юношей в объеме 35 часов проводятся за счет каникулярного времени по окончании 2 курса и в сетке часов не учитываются.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освоении общеобразовательных учебных дисциплин каждым обучающимся подготавливается индивидуальный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проект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который является особой формой  организации образовательной деятельности обучающихся.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Индивидуальный проект выполняется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самостоятельно под руководством преподавателя по выбранной теме в рамках следующих предметов Русский язык и литература, История, Информатика, Физика, Химия.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Изучение общеобразовательных учебных дисциплин осуществляется рассредоточено одновременно с освоением ППКРС</w:t>
      </w:r>
      <w:r w:rsidR="005B75EE" w:rsidRPr="003C35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Умения и знания, полученные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при освоении дисциплин  общеобразовательного учебного цикла, углубляются и расширяются в процессе изучения по профессии общепрофессионального учебного цикла, а также отдельных дисциплин профессионального учебного цикла программы подготовки квалифицированных рабочих, служащих</w:t>
      </w:r>
      <w:r w:rsidR="005B75EE" w:rsidRPr="003C35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Качество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освоения дисциплин  общеобразовательного учебного цикла программы подготовки квалифицированных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рабочих, служащих СПО с получением среднего общего образования оценивается в процессе текущего контроля и промежуточной аттестации.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lastRenderedPageBreak/>
        <w:tab/>
        <w:t>Текущий контроль  по дисциплинам общеобразовательного учебного цикла проводят в пределах учебного времени, отведенного на соответствующую дисциплину, как традиционными, так и инновационными методами,  включая компьютерные технологии.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Промежуточную аттестацию проводят в форме дифференцированных зачетов и экзаменов: дифференцированные зачеты – за счет времени, отведенного на общеобразовательную учебную дисциплину, экзамены – за счет времени, выделенного ФГОС СПО.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Экзамены проводятся по русскому языку, математике и физике. По русскому языку и математике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- в письменной форме, по физике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- в устной форме.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ОБПОУ  «ДСХТ»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 xml:space="preserve">для реализации требований ФГОС среднего  общего образования в пределах программы подготовки квалифицированных рабочих, служащих СПО используются новые примерные программы общеобразовательных учебных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дисциплин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рекомендованные  ФГАУ «ФИРО» , 2015г    для профессий и специальностей СПО, предусматривающие изучение как общих, так и по выбору из обязательных предметных областей  учебных  дисциплин.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Примерные программы общеобразовательных учебных дисциплин для профессий и специальностей СПО (русский язык, литература, английский язык, математика, физика, химия, биология, обществознание, история, право, информатика</w:t>
      </w:r>
      <w:r w:rsidR="005B75EE" w:rsidRPr="003C3595">
        <w:rPr>
          <w:rFonts w:ascii="Times New Roman" w:hAnsi="Times New Roman" w:cs="Times New Roman"/>
          <w:sz w:val="28"/>
          <w:szCs w:val="28"/>
        </w:rPr>
        <w:t>,</w:t>
      </w:r>
      <w:r w:rsidRPr="003C3595">
        <w:rPr>
          <w:rFonts w:ascii="Times New Roman" w:hAnsi="Times New Roman" w:cs="Times New Roman"/>
          <w:sz w:val="28"/>
          <w:szCs w:val="28"/>
        </w:rPr>
        <w:t xml:space="preserve"> физическая культура, основы безопасности жизнедеятельности (ОБЖ)  рекомендованы для использования  в учреждениях СПО ФГАУ «ФИРО» , 2015г.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   </w:t>
      </w:r>
      <w:r w:rsidRPr="003C3595">
        <w:rPr>
          <w:rFonts w:ascii="Times New Roman" w:hAnsi="Times New Roman" w:cs="Times New Roman"/>
          <w:sz w:val="28"/>
          <w:szCs w:val="28"/>
        </w:rPr>
        <w:tab/>
        <w:t>На основе примерных программ общеобразовательных учебных дисциплин, разработаны рабочие программы.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рабочих программах конкретизируется содержание профильной ее значимости для освоения  программы подготовки квалифицированных рабочих, служащих; указываются лабораторные, практические работы, виды самостоятельных работ, консультации, формы и методы текущего контроля учебных достижений и промежуточной аттестации обучающихся, рекомендуемые учебные пособия.</w:t>
      </w:r>
    </w:p>
    <w:p w:rsidR="001C58CF" w:rsidRDefault="001C58CF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C58CF" w:rsidRDefault="001C58CF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C58CF" w:rsidRDefault="001C58CF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C58CF" w:rsidRDefault="001C58CF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22B3D" w:rsidRPr="008A6892" w:rsidRDefault="005B75EE" w:rsidP="003C359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8A6892" w:rsidRPr="008A6892">
        <w:rPr>
          <w:rFonts w:ascii="Times New Roman" w:hAnsi="Times New Roman" w:cs="Times New Roman"/>
          <w:b/>
          <w:bCs/>
          <w:sz w:val="28"/>
          <w:szCs w:val="28"/>
        </w:rPr>
        <w:t xml:space="preserve">.4 </w:t>
      </w:r>
      <w:r w:rsidR="00922B3D" w:rsidRPr="008A6892">
        <w:rPr>
          <w:rFonts w:ascii="Times New Roman" w:hAnsi="Times New Roman" w:cs="Times New Roman"/>
          <w:b/>
          <w:bCs/>
          <w:sz w:val="28"/>
          <w:szCs w:val="28"/>
        </w:rPr>
        <w:t>Формирование вариативной части ППКРС</w:t>
      </w:r>
    </w:p>
    <w:p w:rsidR="0090438E" w:rsidRPr="0090438E" w:rsidRDefault="0090438E" w:rsidP="003C359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38E">
        <w:rPr>
          <w:rFonts w:ascii="Times New Roman" w:hAnsi="Times New Roman" w:cs="Times New Roman"/>
          <w:bCs/>
          <w:sz w:val="28"/>
          <w:szCs w:val="28"/>
        </w:rPr>
        <w:t>Объем  вариативной части ППКРС составляет 360 часа</w:t>
      </w:r>
      <w:r w:rsidR="007E117B">
        <w:rPr>
          <w:rFonts w:ascii="Times New Roman" w:hAnsi="Times New Roman" w:cs="Times New Roman"/>
          <w:bCs/>
          <w:sz w:val="28"/>
          <w:szCs w:val="28"/>
        </w:rPr>
        <w:t>,</w:t>
      </w:r>
      <w:r w:rsidRPr="0090438E">
        <w:rPr>
          <w:rFonts w:ascii="Times New Roman" w:hAnsi="Times New Roman" w:cs="Times New Roman"/>
          <w:bCs/>
          <w:sz w:val="28"/>
          <w:szCs w:val="28"/>
        </w:rPr>
        <w:t xml:space="preserve"> которые  использованы  на введение  дополнительных общепрофессиональных дисциплин и  для углубленного изучения  профессиональных модулей профессионального цикла.</w:t>
      </w:r>
    </w:p>
    <w:p w:rsidR="0090438E" w:rsidRDefault="0090438E" w:rsidP="0090438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38E">
        <w:rPr>
          <w:rFonts w:ascii="Times New Roman" w:hAnsi="Times New Roman" w:cs="Times New Roman"/>
          <w:bCs/>
          <w:sz w:val="28"/>
          <w:szCs w:val="28"/>
        </w:rPr>
        <w:tab/>
        <w:t>Более полно распределение вариативной части ППКРС представлено в таблице 2.</w:t>
      </w:r>
    </w:p>
    <w:p w:rsidR="00D37B91" w:rsidRPr="00D37B91" w:rsidRDefault="00D37B91" w:rsidP="00D37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D37B91">
        <w:rPr>
          <w:rFonts w:ascii="Times New Roman" w:hAnsi="Times New Roman" w:cs="Times New Roman"/>
          <w:b/>
          <w:sz w:val="28"/>
          <w:szCs w:val="28"/>
        </w:rPr>
        <w:t xml:space="preserve">Распределение вариативной части ППКРС                                      </w:t>
      </w:r>
      <w:r w:rsidRPr="00D37B91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655"/>
        <w:gridCol w:w="1559"/>
        <w:gridCol w:w="2268"/>
        <w:gridCol w:w="1353"/>
      </w:tblGrid>
      <w:tr w:rsidR="00D37B91" w:rsidRPr="00D37B91" w:rsidTr="001C58CF">
        <w:trPr>
          <w:cantSplit/>
          <w:trHeight w:val="1134"/>
        </w:trPr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Дисциплины и профессиональные модули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2268" w:type="dxa"/>
          </w:tcPr>
          <w:p w:rsidR="00D37B91" w:rsidRPr="00D37B91" w:rsidRDefault="00D37B91" w:rsidP="001C58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Вариативная</w:t>
            </w:r>
          </w:p>
          <w:p w:rsidR="00D37B91" w:rsidRPr="00D37B91" w:rsidRDefault="00D37B91" w:rsidP="001C58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часть 360</w:t>
            </w:r>
          </w:p>
          <w:p w:rsidR="00D37B91" w:rsidRPr="00D37B91" w:rsidRDefault="00D37B91" w:rsidP="001C58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ОП.00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392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428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инженерной графики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ОПД.02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материаловедения и технология общеслесарных работ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ОПД.03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Техническая механика с основами технических измерений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ОПД.04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электротехники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ОПД.05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агрономии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ОПД.06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зоотехнии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E35E05" w:rsidRPr="00D37B91" w:rsidTr="001C58CF">
        <w:tc>
          <w:tcPr>
            <w:tcW w:w="1559" w:type="dxa"/>
          </w:tcPr>
          <w:p w:rsidR="00E35E05" w:rsidRPr="00D37B91" w:rsidRDefault="00E35E05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ОПД.07</w:t>
            </w:r>
          </w:p>
        </w:tc>
        <w:tc>
          <w:tcPr>
            <w:tcW w:w="7655" w:type="dxa"/>
          </w:tcPr>
          <w:p w:rsidR="00E35E05" w:rsidRPr="00D37B91" w:rsidRDefault="00E35E05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559" w:type="dxa"/>
          </w:tcPr>
          <w:p w:rsidR="00E35E05" w:rsidRPr="00D37B91" w:rsidRDefault="00E35E05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E35E05" w:rsidRPr="00D37B91" w:rsidRDefault="00E35E05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E35E05" w:rsidRPr="00D37B91" w:rsidRDefault="00E35E05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ОПД.08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Экологические основы природопользования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ОПД.09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Основы микробиологии, санитарии и гигиены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ОПД.10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ОПД.11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 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П.00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Профессиональный цикл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948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1272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ПМ.00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модули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948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1272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ПМ.01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механизированных работ в растениеводстве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534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МДК.01.01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Технологии механизированных работ в растениеводстве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МДК.01.02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ПМ.02</w:t>
            </w:r>
          </w:p>
        </w:tc>
        <w:tc>
          <w:tcPr>
            <w:tcW w:w="7655" w:type="dxa"/>
          </w:tcPr>
          <w:p w:rsidR="001C58CF" w:rsidRDefault="00D37B91" w:rsidP="001C58CF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Выполнение слесарных работ по ремонту и техническому обслуживанию сельскохозяйственных машин и </w:t>
            </w:r>
          </w:p>
          <w:p w:rsidR="00D37B91" w:rsidRPr="00D37B91" w:rsidRDefault="00D37B91" w:rsidP="001C58CF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оборудования</w:t>
            </w:r>
          </w:p>
        </w:tc>
        <w:tc>
          <w:tcPr>
            <w:tcW w:w="1559" w:type="dxa"/>
            <w:vAlign w:val="center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МДК.02.01</w:t>
            </w:r>
          </w:p>
        </w:tc>
        <w:tc>
          <w:tcPr>
            <w:tcW w:w="7655" w:type="dxa"/>
          </w:tcPr>
          <w:p w:rsidR="001C58CF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слесарных работ по ремонту и техническому </w:t>
            </w:r>
          </w:p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обслуживанию сельскохозяйственных машин и оборудования</w:t>
            </w:r>
          </w:p>
        </w:tc>
        <w:tc>
          <w:tcPr>
            <w:tcW w:w="1559" w:type="dxa"/>
            <w:vAlign w:val="center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ПМ.03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механизированных работ на животноводческих комплексах и механизированных фермах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МДК.03.01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Технология механизированных работ в животноводстве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МДК.03.02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Техническое обслуживание и ремонт оборудования животноводческих ферм и комплексов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ПМ.04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Транспортировка грузов и перевозка пассажиров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</w:t>
            </w:r>
          </w:p>
        </w:tc>
      </w:tr>
      <w:tr w:rsidR="00D37B91" w:rsidRPr="00D37B91" w:rsidTr="001C58CF">
        <w:tc>
          <w:tcPr>
            <w:tcW w:w="1559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МДК. 04.01</w:t>
            </w:r>
          </w:p>
        </w:tc>
        <w:tc>
          <w:tcPr>
            <w:tcW w:w="7655" w:type="dxa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</w:tr>
      <w:tr w:rsidR="00D37B91" w:rsidRPr="00D37B91" w:rsidTr="001C58CF">
        <w:tc>
          <w:tcPr>
            <w:tcW w:w="9214" w:type="dxa"/>
            <w:gridSpan w:val="2"/>
            <w:vAlign w:val="center"/>
          </w:tcPr>
          <w:p w:rsidR="00D37B91" w:rsidRPr="00D37B91" w:rsidRDefault="00D37B91" w:rsidP="00856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B91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353" w:type="dxa"/>
          </w:tcPr>
          <w:p w:rsidR="00D37B91" w:rsidRPr="00D37B91" w:rsidRDefault="00D37B91" w:rsidP="00856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5E05" w:rsidRDefault="00E35E05" w:rsidP="007E117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C58CF" w:rsidRDefault="00012B89" w:rsidP="007E117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0438E" w:rsidRDefault="005B75EE" w:rsidP="001C58C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E117B" w:rsidRPr="007E117B">
        <w:rPr>
          <w:rFonts w:ascii="Times New Roman" w:hAnsi="Times New Roman" w:cs="Times New Roman"/>
          <w:b/>
          <w:sz w:val="28"/>
          <w:szCs w:val="28"/>
        </w:rPr>
        <w:t>.5 Формы проведения государственной итоговой аттестации</w:t>
      </w:r>
    </w:p>
    <w:p w:rsidR="007E117B" w:rsidRPr="003C3595" w:rsidRDefault="0090438E" w:rsidP="001C58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E117B" w:rsidRPr="003C3595">
        <w:rPr>
          <w:rFonts w:ascii="Times New Roman" w:hAnsi="Times New Roman" w:cs="Times New Roman"/>
          <w:sz w:val="28"/>
          <w:szCs w:val="28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="007E117B" w:rsidRPr="003C3595">
        <w:rPr>
          <w:rFonts w:ascii="Times New Roman" w:hAnsi="Times New Roman" w:cs="Times New Roman"/>
          <w:sz w:val="28"/>
          <w:szCs w:val="28"/>
        </w:rPr>
        <w:t>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</w:t>
      </w:r>
    </w:p>
    <w:p w:rsidR="007E117B" w:rsidRPr="003C3595" w:rsidRDefault="007E117B" w:rsidP="007E117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Требования к содержанию, объему и структуре выпускной квалификационной работы определяются образовательными учреждениями на основании </w:t>
      </w:r>
      <w:r w:rsidRPr="003C3595">
        <w:rPr>
          <w:rFonts w:ascii="Times New Roman" w:hAnsi="Times New Roman" w:cs="Times New Roman"/>
          <w:bCs/>
          <w:sz w:val="28"/>
          <w:szCs w:val="28"/>
        </w:rPr>
        <w:t>порядка проведения государственной итоговой аттестации по образовательным программам среднего профессионального образования утверждённого приказом № 968 Министерства образования и науки Российской Федерации от 16 августа 2013 г. И положения о</w:t>
      </w:r>
      <w:r w:rsidRPr="003C3595">
        <w:rPr>
          <w:rFonts w:ascii="Times New Roman" w:hAnsi="Times New Roman" w:cs="Times New Roman"/>
          <w:sz w:val="28"/>
          <w:szCs w:val="28"/>
        </w:rPr>
        <w:t xml:space="preserve"> проведении государственной (итоговой) аттестации выпускников  ОБПОУ  «ДСХТ»</w:t>
      </w:r>
    </w:p>
    <w:p w:rsidR="007E117B" w:rsidRDefault="007E117B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Pr="003C359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7E233B" w:rsidRPr="00502722" w:rsidRDefault="007E233B" w:rsidP="005B75E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7E233B" w:rsidRPr="00502722" w:rsidRDefault="007E233B" w:rsidP="007E233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233B" w:rsidRDefault="005B75EE">
      <w:bookmarkStart w:id="0" w:name="_GoBack"/>
      <w:r>
        <w:rPr>
          <w:noProof/>
          <w:lang w:eastAsia="ru-RU"/>
        </w:rPr>
        <w:drawing>
          <wp:inline distT="0" distB="0" distL="0" distR="0">
            <wp:extent cx="9144000" cy="5045460"/>
            <wp:effectExtent l="0" t="0" r="0" b="0"/>
            <wp:docPr id="3" name="Рисунок 3" descr="C:\Users\Наталья\Desktop\для ппсс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ля ппссз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795" cy="50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33B" w:rsidSect="00A306EE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26A" w:rsidRDefault="001C526A" w:rsidP="00133363">
      <w:pPr>
        <w:spacing w:after="0" w:line="240" w:lineRule="auto"/>
      </w:pPr>
      <w:r>
        <w:separator/>
      </w:r>
    </w:p>
  </w:endnote>
  <w:endnote w:type="continuationSeparator" w:id="0">
    <w:p w:rsidR="001C526A" w:rsidRDefault="001C526A" w:rsidP="0013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26A" w:rsidRDefault="001C526A" w:rsidP="00133363">
      <w:pPr>
        <w:spacing w:after="0" w:line="240" w:lineRule="auto"/>
      </w:pPr>
      <w:r>
        <w:separator/>
      </w:r>
    </w:p>
  </w:footnote>
  <w:footnote w:type="continuationSeparator" w:id="0">
    <w:p w:rsidR="001C526A" w:rsidRDefault="001C526A" w:rsidP="00133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20AE"/>
    <w:multiLevelType w:val="hybridMultilevel"/>
    <w:tmpl w:val="6F58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203A5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5603F"/>
    <w:multiLevelType w:val="hybridMultilevel"/>
    <w:tmpl w:val="131673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2389F"/>
    <w:multiLevelType w:val="hybridMultilevel"/>
    <w:tmpl w:val="E406737E"/>
    <w:lvl w:ilvl="0" w:tplc="6F80D910">
      <w:start w:val="3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46363FC"/>
    <w:multiLevelType w:val="hybridMultilevel"/>
    <w:tmpl w:val="0AA84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860E9"/>
    <w:multiLevelType w:val="hybridMultilevel"/>
    <w:tmpl w:val="08FCF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6108"/>
    <w:rsid w:val="00003781"/>
    <w:rsid w:val="00012B89"/>
    <w:rsid w:val="00015617"/>
    <w:rsid w:val="00015789"/>
    <w:rsid w:val="000170D1"/>
    <w:rsid w:val="000442E1"/>
    <w:rsid w:val="00060A91"/>
    <w:rsid w:val="000813BB"/>
    <w:rsid w:val="00093BBA"/>
    <w:rsid w:val="000A028A"/>
    <w:rsid w:val="000D7079"/>
    <w:rsid w:val="000F2D7B"/>
    <w:rsid w:val="000F3768"/>
    <w:rsid w:val="000F57C4"/>
    <w:rsid w:val="00133363"/>
    <w:rsid w:val="0014111D"/>
    <w:rsid w:val="001542C6"/>
    <w:rsid w:val="00181051"/>
    <w:rsid w:val="001C526A"/>
    <w:rsid w:val="001C58CF"/>
    <w:rsid w:val="001E1DCE"/>
    <w:rsid w:val="0027440B"/>
    <w:rsid w:val="002D5B40"/>
    <w:rsid w:val="00305D1B"/>
    <w:rsid w:val="00367858"/>
    <w:rsid w:val="003A3F31"/>
    <w:rsid w:val="003C3595"/>
    <w:rsid w:val="003C78B5"/>
    <w:rsid w:val="00423CEF"/>
    <w:rsid w:val="0044120F"/>
    <w:rsid w:val="004A5E78"/>
    <w:rsid w:val="004D39D8"/>
    <w:rsid w:val="004F343E"/>
    <w:rsid w:val="004F5E9C"/>
    <w:rsid w:val="00501CF1"/>
    <w:rsid w:val="0055114D"/>
    <w:rsid w:val="00563824"/>
    <w:rsid w:val="005B696C"/>
    <w:rsid w:val="005B75EE"/>
    <w:rsid w:val="005F6229"/>
    <w:rsid w:val="00607B64"/>
    <w:rsid w:val="006171E5"/>
    <w:rsid w:val="00623C4E"/>
    <w:rsid w:val="00635546"/>
    <w:rsid w:val="006545D6"/>
    <w:rsid w:val="0065724D"/>
    <w:rsid w:val="00690443"/>
    <w:rsid w:val="00693D90"/>
    <w:rsid w:val="006F097A"/>
    <w:rsid w:val="007012C1"/>
    <w:rsid w:val="007358DD"/>
    <w:rsid w:val="007E117B"/>
    <w:rsid w:val="007E1375"/>
    <w:rsid w:val="007E233B"/>
    <w:rsid w:val="00814614"/>
    <w:rsid w:val="008235D7"/>
    <w:rsid w:val="00856305"/>
    <w:rsid w:val="008A6892"/>
    <w:rsid w:val="008D30E3"/>
    <w:rsid w:val="008E0454"/>
    <w:rsid w:val="0090438E"/>
    <w:rsid w:val="00907FFC"/>
    <w:rsid w:val="00922B3D"/>
    <w:rsid w:val="00955676"/>
    <w:rsid w:val="009A049B"/>
    <w:rsid w:val="009D1445"/>
    <w:rsid w:val="009D4C89"/>
    <w:rsid w:val="009E4AFE"/>
    <w:rsid w:val="009E7531"/>
    <w:rsid w:val="00A104ED"/>
    <w:rsid w:val="00A23A14"/>
    <w:rsid w:val="00A306EE"/>
    <w:rsid w:val="00AD6FD2"/>
    <w:rsid w:val="00B0086A"/>
    <w:rsid w:val="00B056CC"/>
    <w:rsid w:val="00B16543"/>
    <w:rsid w:val="00B35C6B"/>
    <w:rsid w:val="00B547FB"/>
    <w:rsid w:val="00B60657"/>
    <w:rsid w:val="00BF274C"/>
    <w:rsid w:val="00BF650D"/>
    <w:rsid w:val="00C77748"/>
    <w:rsid w:val="00C83854"/>
    <w:rsid w:val="00C8662D"/>
    <w:rsid w:val="00CB47BE"/>
    <w:rsid w:val="00CC0D88"/>
    <w:rsid w:val="00CD0172"/>
    <w:rsid w:val="00CD58E9"/>
    <w:rsid w:val="00CF5CFC"/>
    <w:rsid w:val="00D010FC"/>
    <w:rsid w:val="00D37B91"/>
    <w:rsid w:val="00D44973"/>
    <w:rsid w:val="00D5164C"/>
    <w:rsid w:val="00DD22F6"/>
    <w:rsid w:val="00DD534C"/>
    <w:rsid w:val="00DE68FD"/>
    <w:rsid w:val="00E35E05"/>
    <w:rsid w:val="00E41A8C"/>
    <w:rsid w:val="00E41C0A"/>
    <w:rsid w:val="00E6216D"/>
    <w:rsid w:val="00E83F2F"/>
    <w:rsid w:val="00E85A16"/>
    <w:rsid w:val="00E92759"/>
    <w:rsid w:val="00E97086"/>
    <w:rsid w:val="00EC6186"/>
    <w:rsid w:val="00EE2398"/>
    <w:rsid w:val="00EE4448"/>
    <w:rsid w:val="00EF63DD"/>
    <w:rsid w:val="00F46108"/>
    <w:rsid w:val="00F47D62"/>
    <w:rsid w:val="00FB3846"/>
    <w:rsid w:val="00FE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time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108"/>
  </w:style>
  <w:style w:type="paragraph" w:styleId="1">
    <w:name w:val="heading 1"/>
    <w:basedOn w:val="a"/>
    <w:next w:val="a"/>
    <w:link w:val="10"/>
    <w:qFormat/>
    <w:rsid w:val="00922B3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108"/>
    <w:pPr>
      <w:ind w:left="720"/>
      <w:contextualSpacing/>
    </w:pPr>
  </w:style>
  <w:style w:type="table" w:styleId="a4">
    <w:name w:val="Table Grid"/>
    <w:basedOn w:val="a1"/>
    <w:uiPriority w:val="59"/>
    <w:rsid w:val="00F46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22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92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2B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iPriority w:val="99"/>
    <w:unhideWhenUsed/>
    <w:rsid w:val="00922B3D"/>
    <w:rPr>
      <w:color w:val="0000FF"/>
      <w:u w:val="single"/>
    </w:rPr>
  </w:style>
  <w:style w:type="paragraph" w:styleId="2">
    <w:name w:val="Body Text 2"/>
    <w:basedOn w:val="a"/>
    <w:link w:val="20"/>
    <w:rsid w:val="00922B3D"/>
    <w:pPr>
      <w:spacing w:after="120" w:line="480" w:lineRule="auto"/>
    </w:pPr>
    <w:rPr>
      <w:rFonts w:ascii="Arial" w:eastAsia="Times New Roman" w:hAnsi="Arial" w:cs="Times New Roman"/>
      <w:sz w:val="24"/>
      <w:szCs w:val="28"/>
      <w:lang w:eastAsia="ar-SA"/>
    </w:rPr>
  </w:style>
  <w:style w:type="character" w:customStyle="1" w:styleId="20">
    <w:name w:val="Основной текст 2 Знак"/>
    <w:basedOn w:val="a0"/>
    <w:link w:val="2"/>
    <w:rsid w:val="00922B3D"/>
    <w:rPr>
      <w:rFonts w:ascii="Arial" w:eastAsia="Times New Roman" w:hAnsi="Arial" w:cs="Times New Roman"/>
      <w:sz w:val="24"/>
      <w:szCs w:val="28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13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3363"/>
  </w:style>
  <w:style w:type="paragraph" w:styleId="a9">
    <w:name w:val="footer"/>
    <w:basedOn w:val="a"/>
    <w:link w:val="aa"/>
    <w:uiPriority w:val="99"/>
    <w:semiHidden/>
    <w:unhideWhenUsed/>
    <w:rsid w:val="0013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3363"/>
  </w:style>
  <w:style w:type="paragraph" w:styleId="ab">
    <w:name w:val="Balloon Text"/>
    <w:basedOn w:val="a"/>
    <w:link w:val="ac"/>
    <w:uiPriority w:val="99"/>
    <w:semiHidden/>
    <w:unhideWhenUsed/>
    <w:rsid w:val="0042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3CE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0157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ro46.ru/docs/prikaz_16.08.2013_968.pdf" TargetMode="External"/><Relationship Id="rId18" Type="http://schemas.openxmlformats.org/officeDocument/2006/relationships/hyperlink" Target="http://www.firo.ru/wp-content/uploads/2010/04/Raz_po_formir_UP-OPOP-NPO-SPO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iro.ru/wp-content/uploads/2010/04/Razyasnenia_MON.d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kiro46.ru/docs/prikaz_14.06.2013_464.pdf" TargetMode="External"/><Relationship Id="rId17" Type="http://schemas.openxmlformats.org/officeDocument/2006/relationships/hyperlink" Target="http://www.kiro46.ru/docs/prikaz_17.05.2012_41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iro46.ru/docs/prikaz_09.04.2015_391.pdf" TargetMode="External"/><Relationship Id="rId20" Type="http://schemas.openxmlformats.org/officeDocument/2006/relationships/hyperlink" Target="http://www.firo.ru/wp-content/uploads/2010/04/Letter_MON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ro46.ru/docs/prikaz_18.04.2013_291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kiro46.ru/docs/prikaz_15.12.2014_1580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iro46.ru/docs/FZ_273_29.12.2012_02.05.2015.pdf" TargetMode="External"/><Relationship Id="rId19" Type="http://schemas.openxmlformats.org/officeDocument/2006/relationships/hyperlink" Target="http://www.firo.ru/wp-content/uploads/2010/04/P5_razyasnenia-razrabotchikam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kiro46.ru/docs/prikaz_28.05.2014_594.pdf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452BF-30F3-48A9-A720-8B4708E9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4910</Words>
  <Characters>27992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МЕТОДКАБИНЕТ2</dc:creator>
  <cp:keywords/>
  <dc:description/>
  <cp:lastModifiedBy>Наталья</cp:lastModifiedBy>
  <cp:revision>41</cp:revision>
  <cp:lastPrinted>2017-05-23T04:10:00Z</cp:lastPrinted>
  <dcterms:created xsi:type="dcterms:W3CDTF">2016-10-25T12:33:00Z</dcterms:created>
  <dcterms:modified xsi:type="dcterms:W3CDTF">2017-07-03T11:42:00Z</dcterms:modified>
</cp:coreProperties>
</file>